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3C" w:rsidRPr="00F730E0" w:rsidRDefault="00396E3C" w:rsidP="00396E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E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6E3C" w:rsidRPr="00F730E0" w:rsidRDefault="00396E3C" w:rsidP="00396E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E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730E0" w:rsidRPr="00F730E0">
        <w:rPr>
          <w:rFonts w:ascii="Times New Roman" w:hAnsi="Times New Roman" w:cs="Times New Roman"/>
          <w:b/>
          <w:sz w:val="28"/>
          <w:szCs w:val="28"/>
        </w:rPr>
        <w:t xml:space="preserve">Затеихинского </w:t>
      </w:r>
      <w:r w:rsidRPr="00F730E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96E3C" w:rsidRPr="00F730E0" w:rsidRDefault="00396E3C" w:rsidP="00396E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E0"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 Ива</w:t>
      </w:r>
      <w:r w:rsidRPr="00F730E0">
        <w:rPr>
          <w:rFonts w:ascii="Times New Roman" w:hAnsi="Times New Roman" w:cs="Times New Roman"/>
          <w:b/>
          <w:sz w:val="28"/>
          <w:szCs w:val="28"/>
        </w:rPr>
        <w:softHyphen/>
        <w:t>новской области</w:t>
      </w:r>
    </w:p>
    <w:p w:rsidR="00396E3C" w:rsidRPr="00F730E0" w:rsidRDefault="00396E3C" w:rsidP="00396E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E0">
        <w:rPr>
          <w:rFonts w:ascii="Times New Roman" w:hAnsi="Times New Roman" w:cs="Times New Roman"/>
          <w:b/>
          <w:sz w:val="28"/>
          <w:szCs w:val="28"/>
        </w:rPr>
        <w:t>Третьего  созыва</w:t>
      </w:r>
    </w:p>
    <w:p w:rsidR="00396E3C" w:rsidRPr="00F730E0" w:rsidRDefault="00396E3C" w:rsidP="00396E3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6E3C" w:rsidRPr="00F730E0" w:rsidRDefault="00396E3C" w:rsidP="00396E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6E3C" w:rsidRPr="00F730E0" w:rsidRDefault="00396E3C" w:rsidP="00396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0E0" w:rsidRPr="00F730E0" w:rsidRDefault="00F730E0" w:rsidP="00396E3C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0E0">
        <w:rPr>
          <w:rFonts w:ascii="Times New Roman" w:hAnsi="Times New Roman" w:cs="Times New Roman"/>
          <w:sz w:val="28"/>
          <w:szCs w:val="28"/>
        </w:rPr>
        <w:t>от 2</w:t>
      </w:r>
      <w:r w:rsidR="00434899">
        <w:rPr>
          <w:rFonts w:ascii="Times New Roman" w:hAnsi="Times New Roman" w:cs="Times New Roman"/>
          <w:sz w:val="28"/>
          <w:szCs w:val="28"/>
        </w:rPr>
        <w:t>9</w:t>
      </w:r>
      <w:r w:rsidRPr="00F730E0">
        <w:rPr>
          <w:rFonts w:ascii="Times New Roman" w:hAnsi="Times New Roman" w:cs="Times New Roman"/>
          <w:sz w:val="28"/>
          <w:szCs w:val="28"/>
        </w:rPr>
        <w:t>.09.2017 г. №2</w:t>
      </w:r>
    </w:p>
    <w:p w:rsidR="00396E3C" w:rsidRPr="00F730E0" w:rsidRDefault="00F730E0" w:rsidP="00396E3C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0E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730E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730E0">
        <w:rPr>
          <w:rFonts w:ascii="Times New Roman" w:hAnsi="Times New Roman" w:cs="Times New Roman"/>
          <w:sz w:val="28"/>
          <w:szCs w:val="28"/>
        </w:rPr>
        <w:t>атеиха</w:t>
      </w:r>
    </w:p>
    <w:p w:rsidR="00396E3C" w:rsidRPr="00F730E0" w:rsidRDefault="00396E3C" w:rsidP="00396E3C">
      <w:pPr>
        <w:pStyle w:val="30"/>
        <w:shd w:val="clear" w:color="auto" w:fill="auto"/>
        <w:spacing w:before="0" w:after="230" w:line="317" w:lineRule="exact"/>
        <w:ind w:right="20"/>
        <w:rPr>
          <w:color w:val="000000"/>
          <w:lang w:eastAsia="ru-RU" w:bidi="ru-RU"/>
        </w:rPr>
      </w:pPr>
    </w:p>
    <w:p w:rsidR="00396E3C" w:rsidRPr="00F730E0" w:rsidRDefault="00396E3C" w:rsidP="00396E3C">
      <w:pPr>
        <w:pStyle w:val="30"/>
        <w:shd w:val="clear" w:color="auto" w:fill="auto"/>
        <w:spacing w:before="0" w:line="317" w:lineRule="exact"/>
        <w:ind w:right="20"/>
        <w:rPr>
          <w:color w:val="000000"/>
          <w:lang w:eastAsia="ru-RU" w:bidi="ru-RU"/>
        </w:rPr>
      </w:pPr>
      <w:r w:rsidRPr="00F730E0">
        <w:rPr>
          <w:color w:val="000000"/>
          <w:lang w:eastAsia="ru-RU" w:bidi="ru-RU"/>
        </w:rPr>
        <w:t>О порядке освобождения земельных участков</w:t>
      </w:r>
      <w:r w:rsidRPr="00F730E0">
        <w:rPr>
          <w:color w:val="000000"/>
          <w:lang w:eastAsia="ru-RU" w:bidi="ru-RU"/>
        </w:rPr>
        <w:br/>
        <w:t xml:space="preserve">на территории </w:t>
      </w:r>
      <w:r w:rsidR="00F730E0" w:rsidRPr="00F730E0">
        <w:rPr>
          <w:color w:val="000000"/>
          <w:lang w:eastAsia="ru-RU" w:bidi="ru-RU"/>
        </w:rPr>
        <w:t>Затеихинского</w:t>
      </w:r>
      <w:r w:rsidRPr="00F730E0">
        <w:rPr>
          <w:color w:val="000000"/>
          <w:lang w:eastAsia="ru-RU" w:bidi="ru-RU"/>
        </w:rPr>
        <w:t xml:space="preserve"> сельского поселения Пучежского</w:t>
      </w:r>
      <w:r w:rsidRPr="00F730E0">
        <w:rPr>
          <w:color w:val="000000"/>
          <w:lang w:eastAsia="ru-RU" w:bidi="ru-RU"/>
        </w:rPr>
        <w:br/>
        <w:t>муниципального района Ивановской области</w:t>
      </w:r>
    </w:p>
    <w:p w:rsidR="00396E3C" w:rsidRPr="00F730E0" w:rsidRDefault="00396E3C" w:rsidP="00396E3C">
      <w:pPr>
        <w:pStyle w:val="30"/>
        <w:shd w:val="clear" w:color="auto" w:fill="auto"/>
        <w:spacing w:before="0" w:line="317" w:lineRule="exact"/>
        <w:ind w:right="20"/>
        <w:rPr>
          <w:color w:val="000000"/>
          <w:lang w:eastAsia="ru-RU" w:bidi="ru-RU"/>
        </w:rPr>
      </w:pPr>
    </w:p>
    <w:p w:rsidR="00396E3C" w:rsidRPr="00F730E0" w:rsidRDefault="00396E3C" w:rsidP="00396E3C">
      <w:pPr>
        <w:pStyle w:val="30"/>
        <w:shd w:val="clear" w:color="auto" w:fill="auto"/>
        <w:spacing w:before="0" w:line="317" w:lineRule="exact"/>
        <w:ind w:right="20"/>
      </w:pPr>
    </w:p>
    <w:p w:rsidR="00396E3C" w:rsidRPr="00F730E0" w:rsidRDefault="00396E3C" w:rsidP="00396E3C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lang w:eastAsia="ru-RU" w:bidi="ru-RU"/>
        </w:rPr>
      </w:pPr>
      <w:r w:rsidRPr="00F730E0">
        <w:rPr>
          <w:color w:val="000000"/>
          <w:lang w:eastAsia="ru-RU" w:bidi="ru-RU"/>
        </w:rPr>
        <w:t xml:space="preserve">В целях повышения эффективности деятельности по освобождению земельных участков от самовольно возведенных зданий и сооружений, руководствуясь пунктами 2, 4 статьи 222 Гражданского кодекса РФ, Совет </w:t>
      </w:r>
      <w:r w:rsidR="00F730E0" w:rsidRPr="00F730E0">
        <w:rPr>
          <w:color w:val="000000"/>
          <w:lang w:eastAsia="ru-RU" w:bidi="ru-RU"/>
        </w:rPr>
        <w:t xml:space="preserve">Затеихинского </w:t>
      </w:r>
      <w:r w:rsidRPr="00F730E0">
        <w:rPr>
          <w:color w:val="000000"/>
          <w:lang w:eastAsia="ru-RU" w:bidi="ru-RU"/>
        </w:rPr>
        <w:t xml:space="preserve">сельского поселения </w:t>
      </w:r>
    </w:p>
    <w:p w:rsidR="00F730E0" w:rsidRPr="00F730E0" w:rsidRDefault="00F730E0" w:rsidP="00396E3C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lang w:eastAsia="ru-RU" w:bidi="ru-RU"/>
        </w:rPr>
      </w:pPr>
    </w:p>
    <w:p w:rsidR="00396E3C" w:rsidRPr="00F730E0" w:rsidRDefault="00F730E0" w:rsidP="00396E3C">
      <w:pPr>
        <w:pStyle w:val="20"/>
        <w:shd w:val="clear" w:color="auto" w:fill="auto"/>
        <w:spacing w:after="0" w:line="240" w:lineRule="auto"/>
        <w:ind w:firstLine="740"/>
        <w:rPr>
          <w:b/>
          <w:color w:val="000000"/>
          <w:lang w:eastAsia="ru-RU" w:bidi="ru-RU"/>
        </w:rPr>
      </w:pPr>
      <w:r w:rsidRPr="00F730E0">
        <w:rPr>
          <w:b/>
          <w:color w:val="000000"/>
          <w:lang w:eastAsia="ru-RU" w:bidi="ru-RU"/>
        </w:rPr>
        <w:t>РЕШИЛ:</w:t>
      </w:r>
    </w:p>
    <w:p w:rsidR="00396E3C" w:rsidRPr="00F730E0" w:rsidRDefault="00396E3C" w:rsidP="00396E3C">
      <w:pPr>
        <w:pStyle w:val="20"/>
        <w:shd w:val="clear" w:color="auto" w:fill="auto"/>
        <w:spacing w:after="0" w:line="240" w:lineRule="auto"/>
        <w:ind w:firstLine="740"/>
        <w:jc w:val="both"/>
      </w:pPr>
    </w:p>
    <w:p w:rsidR="00396E3C" w:rsidRPr="00F730E0" w:rsidRDefault="00396E3C" w:rsidP="00396E3C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1082"/>
        </w:tabs>
        <w:spacing w:after="0" w:line="240" w:lineRule="auto"/>
        <w:ind w:left="0" w:firstLine="360"/>
        <w:jc w:val="both"/>
      </w:pPr>
      <w:r w:rsidRPr="00F730E0">
        <w:rPr>
          <w:color w:val="000000"/>
          <w:lang w:eastAsia="ru-RU" w:bidi="ru-RU"/>
        </w:rPr>
        <w:t xml:space="preserve">Утвердить Положение о порядке освобождения земельных участков на территории </w:t>
      </w:r>
      <w:r w:rsidR="00F730E0" w:rsidRPr="00F730E0">
        <w:rPr>
          <w:color w:val="000000"/>
          <w:lang w:eastAsia="ru-RU" w:bidi="ru-RU"/>
        </w:rPr>
        <w:t>Затеихинского</w:t>
      </w:r>
      <w:r w:rsidRPr="00F730E0">
        <w:rPr>
          <w:color w:val="000000"/>
          <w:lang w:eastAsia="ru-RU" w:bidi="ru-RU"/>
        </w:rPr>
        <w:t xml:space="preserve"> сельского поселения Пучежского муниципального района Ивановской области (прилагается).</w:t>
      </w:r>
    </w:p>
    <w:p w:rsidR="00396E3C" w:rsidRPr="00F730E0" w:rsidRDefault="00396E3C" w:rsidP="00396E3C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0E0">
        <w:rPr>
          <w:rFonts w:ascii="Times New Roman" w:hAnsi="Times New Roman" w:cs="Times New Roman"/>
          <w:sz w:val="28"/>
          <w:szCs w:val="28"/>
        </w:rPr>
        <w:t xml:space="preserve">Настоящее   решение обнародовать в порядке, установленном Уставом </w:t>
      </w:r>
      <w:r w:rsidR="00F730E0" w:rsidRPr="00F730E0">
        <w:rPr>
          <w:rFonts w:ascii="Times New Roman" w:hAnsi="Times New Roman" w:cs="Times New Roman"/>
          <w:sz w:val="28"/>
          <w:szCs w:val="28"/>
        </w:rPr>
        <w:t>Затеихинского</w:t>
      </w:r>
      <w:r w:rsidRPr="00F730E0">
        <w:rPr>
          <w:rFonts w:ascii="Times New Roman" w:hAnsi="Times New Roman" w:cs="Times New Roman"/>
          <w:sz w:val="28"/>
          <w:szCs w:val="28"/>
        </w:rPr>
        <w:t xml:space="preserve"> сельского поселения, разместить на официальном сайте </w:t>
      </w:r>
      <w:r w:rsidR="00F730E0" w:rsidRPr="00F730E0">
        <w:rPr>
          <w:rFonts w:ascii="Times New Roman" w:hAnsi="Times New Roman" w:cs="Times New Roman"/>
          <w:sz w:val="28"/>
          <w:szCs w:val="28"/>
        </w:rPr>
        <w:t>Затеихинского</w:t>
      </w:r>
      <w:r w:rsidRPr="00F730E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96E3C" w:rsidRPr="00F730E0" w:rsidRDefault="00396E3C" w:rsidP="00396E3C">
      <w:pPr>
        <w:pStyle w:val="20"/>
        <w:shd w:val="clear" w:color="auto" w:fill="auto"/>
        <w:spacing w:after="0" w:line="280" w:lineRule="exact"/>
        <w:jc w:val="both"/>
      </w:pPr>
    </w:p>
    <w:p w:rsidR="00396E3C" w:rsidRPr="00F730E0" w:rsidRDefault="00396E3C" w:rsidP="00396E3C">
      <w:pPr>
        <w:pStyle w:val="20"/>
        <w:shd w:val="clear" w:color="auto" w:fill="auto"/>
        <w:spacing w:after="0" w:line="280" w:lineRule="exact"/>
        <w:jc w:val="both"/>
      </w:pPr>
    </w:p>
    <w:p w:rsidR="00396E3C" w:rsidRPr="00F730E0" w:rsidRDefault="00396E3C" w:rsidP="00F730E0">
      <w:pPr>
        <w:pStyle w:val="20"/>
        <w:shd w:val="clear" w:color="auto" w:fill="auto"/>
        <w:spacing w:after="0" w:line="280" w:lineRule="exact"/>
        <w:jc w:val="both"/>
      </w:pPr>
      <w:r w:rsidRPr="00F730E0">
        <w:t>Г</w:t>
      </w:r>
      <w:r w:rsidR="00F730E0" w:rsidRPr="00F730E0">
        <w:rPr>
          <w:color w:val="000000"/>
          <w:lang w:eastAsia="ru-RU" w:bidi="ru-RU"/>
        </w:rPr>
        <w:t>лава Затеихинского</w:t>
      </w:r>
      <w:r w:rsidR="00F730E0" w:rsidRPr="00F730E0">
        <w:t xml:space="preserve"> </w:t>
      </w:r>
      <w:r w:rsidRPr="00F730E0">
        <w:rPr>
          <w:color w:val="000000"/>
          <w:lang w:eastAsia="ru-RU" w:bidi="ru-RU"/>
        </w:rPr>
        <w:t>сельского поселения</w:t>
      </w:r>
      <w:r w:rsidRPr="00F730E0">
        <w:rPr>
          <w:color w:val="000000"/>
          <w:lang w:eastAsia="ru-RU" w:bidi="ru-RU"/>
        </w:rPr>
        <w:tab/>
      </w:r>
      <w:r w:rsidR="00F730E0" w:rsidRPr="00F730E0">
        <w:rPr>
          <w:color w:val="000000"/>
          <w:lang w:eastAsia="ru-RU" w:bidi="ru-RU"/>
        </w:rPr>
        <w:t xml:space="preserve">            </w:t>
      </w:r>
      <w:r w:rsidR="00F730E0">
        <w:rPr>
          <w:color w:val="000000"/>
          <w:lang w:eastAsia="ru-RU" w:bidi="ru-RU"/>
        </w:rPr>
        <w:t xml:space="preserve">             </w:t>
      </w:r>
      <w:r w:rsidR="00F730E0" w:rsidRPr="00F730E0">
        <w:rPr>
          <w:color w:val="000000"/>
          <w:lang w:eastAsia="ru-RU" w:bidi="ru-RU"/>
        </w:rPr>
        <w:t>Н.К.Таничев</w:t>
      </w:r>
    </w:p>
    <w:p w:rsidR="00396E3C" w:rsidRPr="00F730E0" w:rsidRDefault="00396E3C">
      <w:pPr>
        <w:rPr>
          <w:sz w:val="28"/>
          <w:szCs w:val="28"/>
        </w:rPr>
      </w:pPr>
    </w:p>
    <w:p w:rsidR="00396E3C" w:rsidRPr="00F730E0" w:rsidRDefault="00396E3C" w:rsidP="00396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E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96E3C" w:rsidRPr="00F730E0" w:rsidRDefault="00F730E0" w:rsidP="00396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E0">
        <w:rPr>
          <w:rFonts w:ascii="Times New Roman" w:hAnsi="Times New Roman" w:cs="Times New Roman"/>
          <w:sz w:val="28"/>
          <w:szCs w:val="28"/>
        </w:rPr>
        <w:t>Затеихинского</w:t>
      </w:r>
      <w:r w:rsidR="00396E3C" w:rsidRPr="00F730E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730E0">
        <w:rPr>
          <w:rFonts w:ascii="Times New Roman" w:hAnsi="Times New Roman" w:cs="Times New Roman"/>
          <w:sz w:val="28"/>
          <w:szCs w:val="28"/>
        </w:rPr>
        <w:t>Т.А.Рунова</w:t>
      </w:r>
      <w:proofErr w:type="spellEnd"/>
    </w:p>
    <w:p w:rsidR="00396E3C" w:rsidRPr="00F730E0" w:rsidRDefault="00396E3C" w:rsidP="00396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3C" w:rsidRPr="00F730E0" w:rsidRDefault="00396E3C" w:rsidP="00396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3C" w:rsidRPr="00F730E0" w:rsidRDefault="00396E3C" w:rsidP="00396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3C" w:rsidRPr="00F730E0" w:rsidRDefault="00396E3C" w:rsidP="00396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3C" w:rsidRPr="00F730E0" w:rsidRDefault="00396E3C" w:rsidP="00396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3C" w:rsidRPr="00F730E0" w:rsidRDefault="00396E3C" w:rsidP="00396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E0" w:rsidRDefault="00F730E0" w:rsidP="00F73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E0" w:rsidRDefault="00F730E0" w:rsidP="00F7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E0" w:rsidRDefault="00F730E0" w:rsidP="00F7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E0" w:rsidRDefault="00F730E0" w:rsidP="00396E3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96E3C" w:rsidRPr="00396E3C" w:rsidRDefault="00434899" w:rsidP="00396E3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96E3C" w:rsidRPr="00396E3C" w:rsidRDefault="00396E3C" w:rsidP="00396E3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396E3C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396E3C" w:rsidRPr="00396E3C" w:rsidRDefault="00F730E0" w:rsidP="00396E3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Затеихинского</w:t>
      </w:r>
      <w:r w:rsidR="00396E3C" w:rsidRPr="00396E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96E3C" w:rsidRPr="00396E3C" w:rsidRDefault="00F730E0" w:rsidP="00396E3C">
      <w:pPr>
        <w:spacing w:after="0" w:line="240" w:lineRule="auto"/>
        <w:ind w:right="-81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2 от 2</w:t>
      </w:r>
      <w:r w:rsidR="00434899">
        <w:rPr>
          <w:rFonts w:ascii="Times New Roman" w:hAnsi="Times New Roman" w:cs="Times New Roman"/>
          <w:sz w:val="24"/>
          <w:szCs w:val="24"/>
        </w:rPr>
        <w:t>9.09</w:t>
      </w:r>
      <w:r w:rsidR="00396E3C" w:rsidRPr="00396E3C">
        <w:rPr>
          <w:rFonts w:ascii="Times New Roman" w:hAnsi="Times New Roman" w:cs="Times New Roman"/>
          <w:sz w:val="24"/>
          <w:szCs w:val="24"/>
        </w:rPr>
        <w:t>.2017г.</w:t>
      </w:r>
    </w:p>
    <w:p w:rsidR="00396E3C" w:rsidRPr="00396E3C" w:rsidRDefault="00396E3C" w:rsidP="00396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E3C" w:rsidRPr="00396E3C" w:rsidRDefault="00396E3C" w:rsidP="00396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E3C" w:rsidRPr="00396E3C" w:rsidRDefault="00396E3C" w:rsidP="00396E3C">
      <w:pPr>
        <w:pStyle w:val="30"/>
        <w:shd w:val="clear" w:color="auto" w:fill="auto"/>
        <w:spacing w:before="0" w:line="280" w:lineRule="exact"/>
        <w:ind w:left="120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>Положение</w:t>
      </w:r>
    </w:p>
    <w:p w:rsidR="00396E3C" w:rsidRPr="00396E3C" w:rsidRDefault="00396E3C" w:rsidP="00396E3C">
      <w:pPr>
        <w:pStyle w:val="30"/>
        <w:shd w:val="clear" w:color="auto" w:fill="auto"/>
        <w:spacing w:before="0" w:line="280" w:lineRule="exact"/>
        <w:ind w:left="120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>о порядке освобождения земельных участков</w:t>
      </w:r>
    </w:p>
    <w:p w:rsidR="00396E3C" w:rsidRPr="00396E3C" w:rsidRDefault="00396E3C" w:rsidP="00396E3C">
      <w:pPr>
        <w:pStyle w:val="30"/>
        <w:shd w:val="clear" w:color="auto" w:fill="auto"/>
        <w:spacing w:before="0" w:after="356" w:line="317" w:lineRule="exact"/>
        <w:ind w:left="120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 xml:space="preserve">на территории </w:t>
      </w:r>
      <w:r w:rsidR="00F730E0">
        <w:rPr>
          <w:color w:val="000000"/>
          <w:sz w:val="24"/>
          <w:szCs w:val="24"/>
          <w:lang w:eastAsia="ru-RU" w:bidi="ru-RU"/>
        </w:rPr>
        <w:t>Затеихинского</w:t>
      </w:r>
      <w:r w:rsidRPr="00396E3C">
        <w:rPr>
          <w:color w:val="000000"/>
          <w:sz w:val="24"/>
          <w:szCs w:val="24"/>
          <w:lang w:eastAsia="ru-RU" w:bidi="ru-RU"/>
        </w:rPr>
        <w:t xml:space="preserve"> сельского поселения Пучежского</w:t>
      </w:r>
      <w:r w:rsidRPr="00396E3C">
        <w:rPr>
          <w:color w:val="000000"/>
          <w:sz w:val="24"/>
          <w:szCs w:val="24"/>
          <w:lang w:eastAsia="ru-RU" w:bidi="ru-RU"/>
        </w:rPr>
        <w:br/>
        <w:t>муниципального района Ивановской области</w:t>
      </w:r>
    </w:p>
    <w:p w:rsidR="00396E3C" w:rsidRPr="00396E3C" w:rsidRDefault="00396E3C" w:rsidP="00396E3C">
      <w:pPr>
        <w:pStyle w:val="20"/>
        <w:numPr>
          <w:ilvl w:val="0"/>
          <w:numId w:val="4"/>
        </w:numPr>
        <w:shd w:val="clear" w:color="auto" w:fill="auto"/>
        <w:tabs>
          <w:tab w:val="left" w:pos="1147"/>
        </w:tabs>
        <w:spacing w:after="0" w:line="322" w:lineRule="exact"/>
        <w:ind w:right="180"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>Освобождение земельных участков от объектов мелкорозничной торговой сети, общественного питания и бытовых услуг (павильонов, киосков, ларьков и т. п.), гаражей, хозяйственных построек и других некапитальных сооружений (в дальнейшем - "объектов") происходит в случае самовольной установки объекта.</w:t>
      </w:r>
    </w:p>
    <w:p w:rsidR="00396E3C" w:rsidRPr="00396E3C" w:rsidRDefault="00396E3C" w:rsidP="00396E3C">
      <w:pPr>
        <w:pStyle w:val="20"/>
        <w:numPr>
          <w:ilvl w:val="1"/>
          <w:numId w:val="4"/>
        </w:numPr>
        <w:shd w:val="clear" w:color="auto" w:fill="auto"/>
        <w:tabs>
          <w:tab w:val="left" w:pos="1286"/>
        </w:tabs>
        <w:spacing w:after="42"/>
        <w:ind w:right="180"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 xml:space="preserve">Факт самовольного установления объекта фиксируется актом, составляемым комиссией. </w:t>
      </w:r>
    </w:p>
    <w:p w:rsidR="00396E3C" w:rsidRPr="00396E3C" w:rsidRDefault="00396E3C" w:rsidP="00396E3C">
      <w:pPr>
        <w:pStyle w:val="20"/>
        <w:numPr>
          <w:ilvl w:val="0"/>
          <w:numId w:val="4"/>
        </w:numPr>
        <w:shd w:val="clear" w:color="auto" w:fill="auto"/>
        <w:tabs>
          <w:tab w:val="left" w:pos="1147"/>
        </w:tabs>
        <w:spacing w:after="0"/>
        <w:ind w:right="180"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>Владельцу самовольно возведенного объекта предлагается добровольно освободить земельный участок в срок, определяемый с учетом характера самовольной постройки, но не более чем 12 месяцев.</w:t>
      </w:r>
    </w:p>
    <w:p w:rsidR="00396E3C" w:rsidRPr="00396E3C" w:rsidRDefault="00396E3C" w:rsidP="00396E3C">
      <w:pPr>
        <w:pStyle w:val="20"/>
        <w:numPr>
          <w:ilvl w:val="1"/>
          <w:numId w:val="4"/>
        </w:numPr>
        <w:shd w:val="clear" w:color="auto" w:fill="auto"/>
        <w:tabs>
          <w:tab w:val="left" w:pos="1477"/>
        </w:tabs>
        <w:spacing w:after="0"/>
        <w:ind w:right="180"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>В случае если владелец самовольно возведенного объекта неизвестен, он извещается о необходимости освобождения земельного участка путем публикации подробным описанием расположения объекта либо путем нанесения надписи на объект, подлежащий сносу, несмываемой краской с указанием даты нанесения (надпись фиксируется фотографией и прилагается к акту).</w:t>
      </w:r>
    </w:p>
    <w:p w:rsidR="00396E3C" w:rsidRPr="00396E3C" w:rsidRDefault="00396E3C" w:rsidP="00396E3C">
      <w:pPr>
        <w:pStyle w:val="20"/>
        <w:numPr>
          <w:ilvl w:val="1"/>
          <w:numId w:val="4"/>
        </w:numPr>
        <w:shd w:val="clear" w:color="auto" w:fill="auto"/>
        <w:tabs>
          <w:tab w:val="left" w:pos="1286"/>
        </w:tabs>
        <w:spacing w:after="0"/>
        <w:ind w:right="180"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>В случае если владелец самовольно возведенного объекта известен, он извещается о необходимости освободить земельный участок заказным письмом.</w:t>
      </w:r>
    </w:p>
    <w:p w:rsidR="00396E3C" w:rsidRPr="00396E3C" w:rsidRDefault="00396E3C" w:rsidP="00396E3C">
      <w:pPr>
        <w:pStyle w:val="20"/>
        <w:numPr>
          <w:ilvl w:val="0"/>
          <w:numId w:val="4"/>
        </w:numPr>
        <w:shd w:val="clear" w:color="auto" w:fill="auto"/>
        <w:tabs>
          <w:tab w:val="left" w:pos="1147"/>
        </w:tabs>
        <w:spacing w:after="0"/>
        <w:ind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>В случае неисполнения предложений о добровольном освобождении</w:t>
      </w:r>
      <w:r w:rsidRPr="00396E3C">
        <w:rPr>
          <w:sz w:val="24"/>
          <w:szCs w:val="24"/>
        </w:rPr>
        <w:t xml:space="preserve"> </w:t>
      </w:r>
      <w:r w:rsidRPr="00396E3C">
        <w:rPr>
          <w:color w:val="000000"/>
          <w:sz w:val="24"/>
          <w:szCs w:val="24"/>
          <w:lang w:eastAsia="ru-RU" w:bidi="ru-RU"/>
        </w:rPr>
        <w:t>самовольно занятого земельного участка об этом комиссией составляется акт.</w:t>
      </w:r>
    </w:p>
    <w:p w:rsidR="00396E3C" w:rsidRPr="00396E3C" w:rsidRDefault="00396E3C" w:rsidP="00396E3C">
      <w:pPr>
        <w:pStyle w:val="20"/>
        <w:numPr>
          <w:ilvl w:val="0"/>
          <w:numId w:val="4"/>
        </w:numPr>
        <w:shd w:val="clear" w:color="auto" w:fill="auto"/>
        <w:tabs>
          <w:tab w:val="left" w:pos="1147"/>
        </w:tabs>
        <w:spacing w:after="0"/>
        <w:ind w:right="180"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>На основании акта о невыполнении требования об освобождении земельного участка издается постановление администрации о принудительном сносе объекта.</w:t>
      </w:r>
    </w:p>
    <w:p w:rsidR="00396E3C" w:rsidRPr="00396E3C" w:rsidRDefault="00396E3C" w:rsidP="00396E3C">
      <w:pPr>
        <w:pStyle w:val="20"/>
        <w:shd w:val="clear" w:color="auto" w:fill="auto"/>
        <w:spacing w:after="0"/>
        <w:ind w:right="180" w:firstLine="760"/>
        <w:jc w:val="both"/>
        <w:rPr>
          <w:color w:val="000000"/>
          <w:sz w:val="24"/>
          <w:szCs w:val="24"/>
          <w:lang w:eastAsia="ru-RU" w:bidi="ru-RU"/>
        </w:rPr>
      </w:pPr>
      <w:r w:rsidRPr="00396E3C">
        <w:rPr>
          <w:color w:val="000000"/>
          <w:sz w:val="24"/>
          <w:szCs w:val="24"/>
          <w:lang w:eastAsia="ru-RU" w:bidi="ru-RU"/>
        </w:rPr>
        <w:t>Владелец объекта вправе обжаловать постановление администрации о принудительном сносе объекта в судебном порядке.</w:t>
      </w:r>
    </w:p>
    <w:p w:rsidR="00396E3C" w:rsidRPr="00396E3C" w:rsidRDefault="00396E3C" w:rsidP="00396E3C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after="0" w:line="312" w:lineRule="exact"/>
        <w:ind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>Освобождение земельного участка от самовольно установленного объекта, транспортировка его к месту хранения, хранение производится организацией, на которую постановлением администрации возложена функция по осуществлению сноса самовольно установленного объекта, при участии сотрудника органов внутренних дел и фиксируется актом с подробной описью предметов, обнаруженных на территории объекта.</w:t>
      </w:r>
    </w:p>
    <w:p w:rsidR="00396E3C" w:rsidRPr="00396E3C" w:rsidRDefault="00396E3C" w:rsidP="00396E3C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after="0" w:line="312" w:lineRule="exact"/>
        <w:ind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>Возврат самовольно возведенного объекта владельцу производится</w:t>
      </w:r>
      <w:r>
        <w:rPr>
          <w:sz w:val="24"/>
          <w:szCs w:val="24"/>
        </w:rPr>
        <w:t xml:space="preserve"> </w:t>
      </w:r>
      <w:r w:rsidRPr="00396E3C">
        <w:rPr>
          <w:color w:val="000000"/>
          <w:sz w:val="24"/>
          <w:szCs w:val="24"/>
          <w:lang w:eastAsia="ru-RU" w:bidi="ru-RU"/>
        </w:rPr>
        <w:t>при возмещении им затрат на освобождение земельного участка, транспортировку объекта к месту хранения, хранение. В случае отказа владельца в возмещении затрат, их взыскание осуществляется в судебном порядке.</w:t>
      </w:r>
    </w:p>
    <w:p w:rsidR="00396E3C" w:rsidRPr="00396E3C" w:rsidRDefault="00396E3C" w:rsidP="00396E3C">
      <w:pPr>
        <w:pStyle w:val="20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 xml:space="preserve">В случае </w:t>
      </w:r>
      <w:proofErr w:type="spellStart"/>
      <w:r w:rsidRPr="00396E3C">
        <w:rPr>
          <w:color w:val="000000"/>
          <w:sz w:val="24"/>
          <w:szCs w:val="24"/>
          <w:lang w:eastAsia="ru-RU" w:bidi="ru-RU"/>
        </w:rPr>
        <w:t>невостребования</w:t>
      </w:r>
      <w:proofErr w:type="spellEnd"/>
      <w:r w:rsidRPr="00396E3C">
        <w:rPr>
          <w:color w:val="000000"/>
          <w:sz w:val="24"/>
          <w:szCs w:val="24"/>
          <w:lang w:eastAsia="ru-RU" w:bidi="ru-RU"/>
        </w:rPr>
        <w:t xml:space="preserve"> объекта в период 3 месяцев (90 суток) он реализуется в порядке, предусмотренном действующим законодательством, с направлением </w:t>
      </w:r>
      <w:r w:rsidRPr="00396E3C">
        <w:rPr>
          <w:color w:val="000000"/>
          <w:sz w:val="24"/>
          <w:szCs w:val="24"/>
          <w:lang w:eastAsia="ru-RU" w:bidi="ru-RU"/>
        </w:rPr>
        <w:lastRenderedPageBreak/>
        <w:t xml:space="preserve">полученных средств на возмещение понесенных расходов. В случае </w:t>
      </w:r>
      <w:proofErr w:type="gramStart"/>
      <w:r w:rsidRPr="00396E3C">
        <w:rPr>
          <w:color w:val="000000"/>
          <w:sz w:val="24"/>
          <w:szCs w:val="24"/>
          <w:lang w:eastAsia="ru-RU" w:bidi="ru-RU"/>
        </w:rPr>
        <w:t>непокрытая</w:t>
      </w:r>
      <w:proofErr w:type="gramEnd"/>
      <w:r w:rsidRPr="00396E3C">
        <w:rPr>
          <w:color w:val="000000"/>
          <w:sz w:val="24"/>
          <w:szCs w:val="24"/>
          <w:lang w:eastAsia="ru-RU" w:bidi="ru-RU"/>
        </w:rPr>
        <w:t xml:space="preserve"> понесенных затрат к владельцу объекта предъявляется иск о возмещении расходов, связанных со сносом самовольно установленного объекта.</w:t>
      </w:r>
    </w:p>
    <w:p w:rsidR="00396E3C" w:rsidRPr="00396E3C" w:rsidRDefault="00396E3C" w:rsidP="00396E3C">
      <w:pPr>
        <w:pStyle w:val="20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396E3C">
        <w:rPr>
          <w:color w:val="000000"/>
          <w:sz w:val="24"/>
          <w:szCs w:val="24"/>
          <w:lang w:eastAsia="ru-RU" w:bidi="ru-RU"/>
        </w:rPr>
        <w:t xml:space="preserve">В случае </w:t>
      </w:r>
      <w:proofErr w:type="spellStart"/>
      <w:r w:rsidRPr="00396E3C">
        <w:rPr>
          <w:color w:val="000000"/>
          <w:sz w:val="24"/>
          <w:szCs w:val="24"/>
          <w:lang w:eastAsia="ru-RU" w:bidi="ru-RU"/>
        </w:rPr>
        <w:t>невостребования</w:t>
      </w:r>
      <w:proofErr w:type="spellEnd"/>
      <w:r w:rsidRPr="00396E3C">
        <w:rPr>
          <w:color w:val="000000"/>
          <w:sz w:val="24"/>
          <w:szCs w:val="24"/>
          <w:lang w:eastAsia="ru-RU" w:bidi="ru-RU"/>
        </w:rPr>
        <w:t xml:space="preserve"> имущества, находившегося внутри снесенного объекта, оно реализуется в порядке, предусмотренном действующим законодательством Российской Федерации.</w:t>
      </w:r>
    </w:p>
    <w:p w:rsidR="00396E3C" w:rsidRPr="00396E3C" w:rsidRDefault="00396E3C" w:rsidP="00396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6E3C" w:rsidRPr="00396E3C" w:rsidSect="00F730E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99A"/>
    <w:multiLevelType w:val="multilevel"/>
    <w:tmpl w:val="0A1E9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051FA"/>
    <w:multiLevelType w:val="multilevel"/>
    <w:tmpl w:val="208E5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E1969"/>
    <w:multiLevelType w:val="hybridMultilevel"/>
    <w:tmpl w:val="F4A0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53650"/>
    <w:multiLevelType w:val="multilevel"/>
    <w:tmpl w:val="C8804A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25A2C"/>
    <w:multiLevelType w:val="hybridMultilevel"/>
    <w:tmpl w:val="0082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E3C"/>
    <w:rsid w:val="00077593"/>
    <w:rsid w:val="00396E3C"/>
    <w:rsid w:val="00434899"/>
    <w:rsid w:val="006A71D7"/>
    <w:rsid w:val="00A76C94"/>
    <w:rsid w:val="00C25F42"/>
    <w:rsid w:val="00F7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6E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6E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E3C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96E3C"/>
    <w:pPr>
      <w:widowControl w:val="0"/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96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396E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Impact17pt-2pt">
    <w:name w:val="Основной текст (7) + Impact;17 pt;Курсив;Интервал -2 pt"/>
    <w:basedOn w:val="7"/>
    <w:rsid w:val="00396E3C"/>
    <w:rPr>
      <w:rFonts w:ascii="Impact" w:eastAsia="Impact" w:hAnsi="Impact" w:cs="Impact"/>
      <w:i/>
      <w:iCs/>
      <w:color w:val="000000"/>
      <w:spacing w:val="-40"/>
      <w:w w:val="100"/>
      <w:position w:val="0"/>
      <w:sz w:val="34"/>
      <w:szCs w:val="34"/>
      <w:lang w:val="ru-RU" w:eastAsia="ru-RU" w:bidi="ru-RU"/>
    </w:rPr>
  </w:style>
  <w:style w:type="character" w:customStyle="1" w:styleId="1">
    <w:name w:val="Заголовок №1_"/>
    <w:basedOn w:val="a0"/>
    <w:rsid w:val="00396E3C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0">
    <w:name w:val="Заголовок №1"/>
    <w:basedOn w:val="1"/>
    <w:rsid w:val="00396E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396E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396E3C"/>
    <w:rPr>
      <w:rFonts w:ascii="CordiaUPC" w:eastAsia="CordiaUPC" w:hAnsi="CordiaUPC" w:cs="CordiaUPC"/>
      <w:i/>
      <w:iCs/>
      <w:sz w:val="24"/>
      <w:szCs w:val="24"/>
      <w:shd w:val="clear" w:color="auto" w:fill="FFFFFF"/>
      <w:lang w:val="en-US" w:bidi="en-US"/>
    </w:rPr>
  </w:style>
  <w:style w:type="character" w:customStyle="1" w:styleId="8TimesNewRoman9pt">
    <w:name w:val="Основной текст (8) + Times New Roman;9 pt;Не курсив"/>
    <w:basedOn w:val="8"/>
    <w:rsid w:val="00396E3C"/>
    <w:rPr>
      <w:rFonts w:ascii="Times New Roman" w:eastAsia="Times New Roman" w:hAnsi="Times New Roman" w:cs="Times New Roman"/>
      <w:color w:val="000000"/>
      <w:w w:val="100"/>
      <w:position w:val="0"/>
      <w:sz w:val="18"/>
      <w:szCs w:val="18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96E3C"/>
    <w:pPr>
      <w:widowControl w:val="0"/>
      <w:shd w:val="clear" w:color="auto" w:fill="FFFFFF"/>
      <w:spacing w:before="60" w:after="60" w:line="0" w:lineRule="atLeast"/>
      <w:ind w:firstLine="7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396E3C"/>
    <w:pPr>
      <w:widowControl w:val="0"/>
      <w:shd w:val="clear" w:color="auto" w:fill="FFFFFF"/>
      <w:spacing w:after="0" w:line="0" w:lineRule="atLeast"/>
      <w:jc w:val="both"/>
    </w:pPr>
    <w:rPr>
      <w:rFonts w:ascii="CordiaUPC" w:eastAsia="CordiaUPC" w:hAnsi="CordiaUPC" w:cs="CordiaUPC"/>
      <w:i/>
      <w:iCs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3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User</cp:lastModifiedBy>
  <cp:revision>4</cp:revision>
  <cp:lastPrinted>2017-10-03T08:01:00Z</cp:lastPrinted>
  <dcterms:created xsi:type="dcterms:W3CDTF">2017-09-28T07:56:00Z</dcterms:created>
  <dcterms:modified xsi:type="dcterms:W3CDTF">2017-10-03T08:03:00Z</dcterms:modified>
</cp:coreProperties>
</file>