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14" w:rsidRDefault="00C2396F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</w:t>
      </w:r>
    </w:p>
    <w:p w:rsidR="00597B14" w:rsidRDefault="00C2396F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Администрация  Затеихинского сельского поселения</w:t>
      </w:r>
    </w:p>
    <w:p w:rsidR="00597B14" w:rsidRDefault="00C2396F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ab/>
        <w:t>Пучежского муниципального района</w:t>
      </w:r>
      <w:r>
        <w:rPr>
          <w:rFonts w:cs="Times New Roman"/>
          <w:b/>
          <w:lang w:val="ru-RU"/>
        </w:rPr>
        <w:tab/>
        <w:t>Ивановской области</w:t>
      </w:r>
    </w:p>
    <w:p w:rsidR="00597B14" w:rsidRDefault="00C2396F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ab/>
      </w:r>
    </w:p>
    <w:p w:rsidR="00597B14" w:rsidRPr="00514676" w:rsidRDefault="00C2396F">
      <w:pPr>
        <w:pStyle w:val="Standard"/>
        <w:jc w:val="center"/>
        <w:rPr>
          <w:lang w:val="ru-RU"/>
        </w:rPr>
      </w:pPr>
      <w:r>
        <w:rPr>
          <w:rFonts w:eastAsia="Times New Roman" w:cs="Times New Roman"/>
          <w:b/>
          <w:lang w:val="ru-RU"/>
        </w:rPr>
        <w:t xml:space="preserve">                   </w:t>
      </w:r>
      <w:proofErr w:type="gramStart"/>
      <w:r>
        <w:rPr>
          <w:rFonts w:cs="Times New Roman"/>
          <w:b/>
          <w:lang w:val="ru-RU"/>
        </w:rPr>
        <w:t>П</w:t>
      </w:r>
      <w:proofErr w:type="gramEnd"/>
      <w:r>
        <w:rPr>
          <w:rFonts w:cs="Times New Roman"/>
          <w:b/>
          <w:lang w:val="ru-RU"/>
        </w:rPr>
        <w:t xml:space="preserve"> О С Т А Н О В Л Е Н И Е</w:t>
      </w:r>
    </w:p>
    <w:p w:rsidR="00597B14" w:rsidRDefault="00C2396F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ab/>
      </w:r>
    </w:p>
    <w:p w:rsidR="00597B14" w:rsidRDefault="00597B14">
      <w:pPr>
        <w:pStyle w:val="Standard"/>
        <w:rPr>
          <w:rFonts w:cs="Times New Roman"/>
          <w:b/>
          <w:lang w:val="ru-RU"/>
        </w:rPr>
      </w:pPr>
    </w:p>
    <w:p w:rsidR="00597B14" w:rsidRPr="00514676" w:rsidRDefault="00C2396F">
      <w:pPr>
        <w:pStyle w:val="Standard"/>
        <w:ind w:firstLine="708"/>
        <w:jc w:val="center"/>
        <w:rPr>
          <w:lang w:val="ru-RU"/>
        </w:rPr>
      </w:pPr>
      <w:r>
        <w:rPr>
          <w:rFonts w:cs="Times New Roman"/>
          <w:b/>
          <w:lang w:val="ru-RU"/>
        </w:rPr>
        <w:t>от 30.10.2023 г. № 49-п</w:t>
      </w:r>
    </w:p>
    <w:p w:rsidR="00597B14" w:rsidRDefault="00C2396F">
      <w:pPr>
        <w:pStyle w:val="Standard"/>
        <w:ind w:firstLine="708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ab/>
      </w:r>
    </w:p>
    <w:p w:rsidR="00597B14" w:rsidRDefault="00C2396F">
      <w:pPr>
        <w:pStyle w:val="Standard"/>
        <w:ind w:firstLine="708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д</w:t>
      </w:r>
      <w:proofErr w:type="gramStart"/>
      <w:r>
        <w:rPr>
          <w:rFonts w:cs="Times New Roman"/>
          <w:b/>
          <w:lang w:val="ru-RU"/>
        </w:rPr>
        <w:t>.З</w:t>
      </w:r>
      <w:proofErr w:type="gramEnd"/>
      <w:r>
        <w:rPr>
          <w:rFonts w:cs="Times New Roman"/>
          <w:b/>
          <w:lang w:val="ru-RU"/>
        </w:rPr>
        <w:t>атеиха</w:t>
      </w:r>
    </w:p>
    <w:p w:rsidR="00597B14" w:rsidRDefault="00597B14">
      <w:pPr>
        <w:pStyle w:val="Standard"/>
        <w:ind w:firstLine="708"/>
        <w:jc w:val="center"/>
        <w:rPr>
          <w:rFonts w:cs="Times New Roman"/>
          <w:b/>
          <w:lang w:val="ru-RU"/>
        </w:rPr>
      </w:pPr>
    </w:p>
    <w:p w:rsidR="00597B14" w:rsidRDefault="00C2396F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утверждении Положения о порядке выявления</w:t>
      </w:r>
    </w:p>
    <w:p w:rsidR="00597B14" w:rsidRDefault="00C2396F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 бесхозяйных недвижимых вещей и принятия их в собственность</w:t>
      </w:r>
    </w:p>
    <w:p w:rsidR="00597B14" w:rsidRDefault="00597B14">
      <w:pPr>
        <w:pStyle w:val="Standard"/>
        <w:ind w:firstLine="709"/>
        <w:jc w:val="center"/>
        <w:rPr>
          <w:lang w:val="ru-RU"/>
        </w:rPr>
      </w:pPr>
    </w:p>
    <w:p w:rsidR="00597B14" w:rsidRDefault="00C2396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В соответствии со статьей 225 Гражданского кодекса Российской Федерации, статьей 56.5 Земельного кодекса Российской Федерации, на основани</w:t>
      </w:r>
      <w:r>
        <w:rPr>
          <w:lang w:val="ru-RU"/>
        </w:rPr>
        <w:t>и федеральных законов от 06.10.2003 г. № 131-ФЗ «Об общих принципах организации местного самоуправления в Российской Федерации», от 13.07.2015 г. № 218-ФЗ «О государственной регистрации недвижимости», Приказа Минэкономразвития России от 10.12.2015 г. № 931</w:t>
      </w:r>
      <w:r>
        <w:rPr>
          <w:lang w:val="ru-RU"/>
        </w:rPr>
        <w:t xml:space="preserve"> «Об установлении Порядка принятия на учет бесхозяйных недвижимых вещей</w:t>
      </w:r>
      <w:proofErr w:type="gramEnd"/>
    </w:p>
    <w:p w:rsidR="00597B14" w:rsidRDefault="00597B14">
      <w:pPr>
        <w:pStyle w:val="Standard"/>
        <w:ind w:firstLine="709"/>
        <w:jc w:val="both"/>
        <w:rPr>
          <w:lang w:val="ru-RU"/>
        </w:rPr>
      </w:pPr>
    </w:p>
    <w:p w:rsidR="00597B14" w:rsidRDefault="00C2396F">
      <w:pPr>
        <w:pStyle w:val="Standard"/>
        <w:ind w:firstLine="709"/>
        <w:jc w:val="center"/>
        <w:rPr>
          <w:b/>
          <w:lang w:val="ru-RU"/>
        </w:rPr>
      </w:pPr>
      <w:r>
        <w:rPr>
          <w:b/>
          <w:lang w:val="ru-RU"/>
        </w:rPr>
        <w:t>ПОСТАНОВЛЯЮ:</w:t>
      </w:r>
    </w:p>
    <w:p w:rsidR="00597B14" w:rsidRDefault="00597B14">
      <w:pPr>
        <w:pStyle w:val="Standard"/>
        <w:ind w:firstLine="708"/>
        <w:jc w:val="both"/>
        <w:rPr>
          <w:b/>
          <w:lang w:val="ru-RU"/>
        </w:rPr>
      </w:pPr>
    </w:p>
    <w:p w:rsidR="00597B14" w:rsidRDefault="00C2396F">
      <w:pPr>
        <w:pStyle w:val="a6"/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lang w:val="ru-RU"/>
        </w:rPr>
        <w:t>Утвердить Положение о порядке выявления бесхозяйных недвижимых вещей и принятия их в собственность Затеихинского сельского поселения. (Приложение №1)</w:t>
      </w:r>
    </w:p>
    <w:p w:rsidR="00597B14" w:rsidRDefault="00C2396F">
      <w:pPr>
        <w:pStyle w:val="a6"/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lang w:val="ru-RU"/>
        </w:rPr>
        <w:t xml:space="preserve">Опубликовать </w:t>
      </w:r>
      <w:r>
        <w:rPr>
          <w:lang w:val="ru-RU"/>
        </w:rPr>
        <w:t>настоящее положение в соответствии с Уставом Затеихинского сельского поселения.</w:t>
      </w:r>
    </w:p>
    <w:p w:rsidR="00597B14" w:rsidRDefault="00C2396F">
      <w:pPr>
        <w:pStyle w:val="a6"/>
        <w:numPr>
          <w:ilvl w:val="0"/>
          <w:numId w:val="5"/>
        </w:numPr>
        <w:spacing w:after="0"/>
        <w:jc w:val="both"/>
        <w:rPr>
          <w:lang w:val="ru-RU"/>
        </w:rPr>
      </w:pP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выполнением настоящего постановления оставляю за собой.</w:t>
      </w:r>
    </w:p>
    <w:p w:rsidR="00597B14" w:rsidRDefault="00597B14">
      <w:pPr>
        <w:pStyle w:val="Standard"/>
        <w:tabs>
          <w:tab w:val="left" w:pos="4206"/>
        </w:tabs>
        <w:ind w:left="786"/>
        <w:rPr>
          <w:lang w:val="ru-RU"/>
        </w:rPr>
      </w:pPr>
    </w:p>
    <w:p w:rsidR="00597B14" w:rsidRDefault="00597B14">
      <w:pPr>
        <w:pStyle w:val="Standard"/>
        <w:tabs>
          <w:tab w:val="left" w:pos="4206"/>
        </w:tabs>
        <w:ind w:left="786"/>
        <w:rPr>
          <w:lang w:val="ru-RU"/>
        </w:rPr>
      </w:pPr>
    </w:p>
    <w:p w:rsidR="00597B14" w:rsidRDefault="00597B14">
      <w:pPr>
        <w:pStyle w:val="Standard"/>
        <w:tabs>
          <w:tab w:val="left" w:pos="4206"/>
        </w:tabs>
        <w:ind w:left="786"/>
        <w:rPr>
          <w:lang w:val="ru-RU"/>
        </w:rPr>
      </w:pPr>
    </w:p>
    <w:p w:rsidR="00597B14" w:rsidRDefault="00597B14">
      <w:pPr>
        <w:pStyle w:val="Standard"/>
        <w:tabs>
          <w:tab w:val="left" w:pos="4206"/>
        </w:tabs>
        <w:ind w:left="786"/>
        <w:rPr>
          <w:lang w:val="ru-RU"/>
        </w:rPr>
      </w:pPr>
    </w:p>
    <w:p w:rsidR="00597B14" w:rsidRDefault="00C2396F">
      <w:pPr>
        <w:pStyle w:val="Standard"/>
        <w:ind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>Глава Затеихинского сельского поселения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>Д.Л.Рыжиков</w:t>
      </w:r>
    </w:p>
    <w:p w:rsidR="00597B14" w:rsidRDefault="00597B14">
      <w:pPr>
        <w:pStyle w:val="Standard"/>
        <w:tabs>
          <w:tab w:val="left" w:pos="3420"/>
        </w:tabs>
        <w:ind w:firstLine="708"/>
        <w:jc w:val="center"/>
        <w:rPr>
          <w:rFonts w:cs="Times New Roman"/>
          <w:b/>
          <w:bCs/>
          <w:lang w:val="ru-RU"/>
        </w:rPr>
      </w:pPr>
    </w:p>
    <w:p w:rsidR="00597B14" w:rsidRDefault="00597B14">
      <w:pPr>
        <w:pStyle w:val="Standard"/>
        <w:tabs>
          <w:tab w:val="left" w:pos="6315"/>
        </w:tabs>
        <w:rPr>
          <w:sz w:val="28"/>
          <w:szCs w:val="28"/>
          <w:lang w:val="ru-RU"/>
        </w:rPr>
      </w:pPr>
    </w:p>
    <w:p w:rsidR="00597B14" w:rsidRDefault="00597B14">
      <w:pPr>
        <w:pStyle w:val="Standard"/>
        <w:tabs>
          <w:tab w:val="left" w:pos="6315"/>
        </w:tabs>
        <w:ind w:firstLine="708"/>
        <w:jc w:val="center"/>
        <w:rPr>
          <w:rFonts w:cs="Times New Roman"/>
          <w:b/>
          <w:sz w:val="28"/>
          <w:szCs w:val="28"/>
          <w:lang w:val="ru-RU"/>
        </w:rPr>
      </w:pPr>
    </w:p>
    <w:p w:rsidR="00597B14" w:rsidRDefault="00597B14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  <w:lang w:val="ru-RU"/>
        </w:rPr>
      </w:pPr>
    </w:p>
    <w:p w:rsidR="00597B14" w:rsidRDefault="00597B14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  <w:lang w:val="ru-RU"/>
        </w:rPr>
      </w:pPr>
    </w:p>
    <w:p w:rsidR="00597B14" w:rsidRDefault="00597B14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  <w:lang w:val="ru-RU"/>
        </w:rPr>
      </w:pPr>
    </w:p>
    <w:p w:rsidR="00597B14" w:rsidRDefault="00597B14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  <w:lang w:val="ru-RU"/>
        </w:rPr>
      </w:pPr>
    </w:p>
    <w:p w:rsidR="00597B14" w:rsidRDefault="00597B14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  <w:lang w:val="ru-RU"/>
        </w:rPr>
      </w:pPr>
    </w:p>
    <w:p w:rsidR="00597B14" w:rsidRDefault="00597B14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  <w:lang w:val="ru-RU"/>
        </w:rPr>
      </w:pPr>
    </w:p>
    <w:p w:rsidR="00597B14" w:rsidRDefault="00597B14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  <w:lang w:val="ru-RU"/>
        </w:rPr>
      </w:pPr>
    </w:p>
    <w:p w:rsidR="00597B14" w:rsidRDefault="00597B14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  <w:lang w:val="ru-RU"/>
        </w:rPr>
      </w:pPr>
    </w:p>
    <w:p w:rsidR="00597B14" w:rsidRDefault="00597B14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  <w:lang w:val="ru-RU"/>
        </w:rPr>
      </w:pPr>
    </w:p>
    <w:p w:rsidR="00597B14" w:rsidRDefault="00597B1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597B14" w:rsidRDefault="00597B14">
      <w:pPr>
        <w:pStyle w:val="Standard"/>
        <w:rPr>
          <w:rFonts w:cs="Times New Roman"/>
          <w:b/>
          <w:lang w:val="ru-RU"/>
        </w:rPr>
      </w:pPr>
    </w:p>
    <w:p w:rsidR="00597B14" w:rsidRDefault="00597B14">
      <w:pPr>
        <w:pStyle w:val="Standard"/>
        <w:jc w:val="right"/>
        <w:rPr>
          <w:rFonts w:cs="Times New Roman"/>
          <w:b/>
          <w:lang w:val="ru-RU"/>
        </w:rPr>
      </w:pPr>
    </w:p>
    <w:p w:rsidR="00597B14" w:rsidRDefault="00C2396F">
      <w:pPr>
        <w:pStyle w:val="Standard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Приложение №1</w:t>
      </w:r>
    </w:p>
    <w:p w:rsidR="00597B14" w:rsidRDefault="00C2396F">
      <w:pPr>
        <w:pStyle w:val="Standard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к постановлению </w:t>
      </w:r>
      <w:r>
        <w:rPr>
          <w:rFonts w:cs="Times New Roman"/>
          <w:lang w:val="ru-RU"/>
        </w:rPr>
        <w:t>администрации</w:t>
      </w:r>
    </w:p>
    <w:p w:rsidR="00597B14" w:rsidRDefault="00C2396F">
      <w:pPr>
        <w:pStyle w:val="Standard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Затеихинского сельского поселения</w:t>
      </w:r>
    </w:p>
    <w:p w:rsidR="00597B14" w:rsidRDefault="00C2396F">
      <w:pPr>
        <w:pStyle w:val="Standard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от 30.10.2023 г. № 49 -</w:t>
      </w:r>
      <w:proofErr w:type="spellStart"/>
      <w:proofErr w:type="gramStart"/>
      <w:r>
        <w:rPr>
          <w:rFonts w:cs="Times New Roman"/>
          <w:lang w:val="ru-RU"/>
        </w:rPr>
        <w:t>п</w:t>
      </w:r>
      <w:proofErr w:type="spellEnd"/>
      <w:proofErr w:type="gramEnd"/>
    </w:p>
    <w:p w:rsidR="00597B14" w:rsidRDefault="00597B14">
      <w:pPr>
        <w:pStyle w:val="Standard"/>
        <w:jc w:val="center"/>
        <w:rPr>
          <w:rFonts w:cs="Times New Roman"/>
          <w:b/>
          <w:lang w:val="ru-RU"/>
        </w:rPr>
      </w:pPr>
    </w:p>
    <w:p w:rsidR="00597B14" w:rsidRDefault="00597B14">
      <w:pPr>
        <w:pStyle w:val="Standard"/>
        <w:jc w:val="center"/>
        <w:rPr>
          <w:b/>
          <w:lang w:val="ru-RU"/>
        </w:rPr>
      </w:pPr>
    </w:p>
    <w:p w:rsidR="00597B14" w:rsidRDefault="00597B14">
      <w:pPr>
        <w:pStyle w:val="Standard"/>
        <w:jc w:val="center"/>
        <w:rPr>
          <w:b/>
          <w:lang w:val="ru-RU"/>
        </w:rPr>
      </w:pPr>
    </w:p>
    <w:p w:rsidR="00597B14" w:rsidRDefault="00C2396F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Положения о порядке выявления</w:t>
      </w:r>
    </w:p>
    <w:p w:rsidR="00597B14" w:rsidRDefault="00C2396F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 бесхозяйных недвижимых вещей и принятия их в собственность</w:t>
      </w:r>
    </w:p>
    <w:p w:rsidR="00597B14" w:rsidRDefault="00C2396F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Затеихинского сельского поселения </w:t>
      </w:r>
    </w:p>
    <w:p w:rsidR="00597B14" w:rsidRDefault="00597B14">
      <w:pPr>
        <w:pStyle w:val="Standard"/>
        <w:jc w:val="center"/>
        <w:rPr>
          <w:b/>
          <w:lang w:val="ru-RU"/>
        </w:rPr>
      </w:pPr>
    </w:p>
    <w:p w:rsidR="00597B14" w:rsidRDefault="00C2396F">
      <w:pPr>
        <w:pStyle w:val="Standard"/>
        <w:jc w:val="both"/>
        <w:rPr>
          <w:lang w:val="ru-RU"/>
        </w:rPr>
      </w:pPr>
      <w:r>
        <w:rPr>
          <w:lang w:val="ru-RU"/>
        </w:rPr>
        <w:tab/>
        <w:t>1.Настоящее Положение о порядке выявления бесхозяйных</w:t>
      </w:r>
      <w:r>
        <w:rPr>
          <w:lang w:val="ru-RU"/>
        </w:rPr>
        <w:t xml:space="preserve"> недвижимых вещей и принятия их в собственность Затеихинского сельского поселения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далее - Порядок) определяет последовательность действий по выявлению бесхозяйных недвижимых вещей, находящихся на территории Затеихинского сельского поселения и принятию их</w:t>
      </w:r>
      <w:r>
        <w:rPr>
          <w:lang w:val="ru-RU"/>
        </w:rPr>
        <w:t xml:space="preserve"> в собственность Затеихинского сельского  поселения.</w:t>
      </w:r>
    </w:p>
    <w:p w:rsidR="00597B14" w:rsidRDefault="00C2396F">
      <w:pPr>
        <w:pStyle w:val="Standard"/>
        <w:jc w:val="both"/>
        <w:rPr>
          <w:lang w:val="ru-RU"/>
        </w:rPr>
      </w:pPr>
      <w:r>
        <w:rPr>
          <w:lang w:val="ru-RU"/>
        </w:rPr>
        <w:tab/>
        <w:t>2.Настоящий Порядок распространяется на недвижимое имущество (за исключением подлежащих государственной регистрации воздушных и морских судов, судов внутреннего плавания), не имеющее собственника или со</w:t>
      </w:r>
      <w:r>
        <w:rPr>
          <w:lang w:val="ru-RU"/>
        </w:rPr>
        <w:t xml:space="preserve">бственник которого неизвестен либо, если иное не предусмотрено законами, от права </w:t>
      </w:r>
      <w:proofErr w:type="gramStart"/>
      <w:r>
        <w:rPr>
          <w:lang w:val="ru-RU"/>
        </w:rPr>
        <w:t>собственности</w:t>
      </w:r>
      <w:proofErr w:type="gramEnd"/>
      <w:r>
        <w:rPr>
          <w:lang w:val="ru-RU"/>
        </w:rPr>
        <w:t xml:space="preserve"> на которое собственник отказался.</w:t>
      </w:r>
    </w:p>
    <w:p w:rsidR="00597B14" w:rsidRPr="00514676" w:rsidRDefault="00C2396F">
      <w:pPr>
        <w:pStyle w:val="Standard"/>
        <w:jc w:val="both"/>
        <w:rPr>
          <w:lang w:val="ru-RU"/>
        </w:rPr>
      </w:pPr>
      <w:r>
        <w:rPr>
          <w:lang w:val="ru-RU"/>
        </w:rPr>
        <w:tab/>
        <w:t>3.Деятельность по выявлению бесхозяйных недвижимых вещей и установлению их собственника, подготовке заявления о постановке на</w:t>
      </w:r>
      <w:r>
        <w:rPr>
          <w:lang w:val="ru-RU"/>
        </w:rPr>
        <w:t xml:space="preserve">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- орган регистрации прав) осуществляет </w:t>
      </w:r>
      <w:r>
        <w:rPr>
          <w:shd w:val="clear" w:color="auto" w:fill="FFFFFF"/>
          <w:lang w:val="ru-RU"/>
        </w:rPr>
        <w:t>администрация Затеихинского сель</w:t>
      </w:r>
      <w:r>
        <w:rPr>
          <w:shd w:val="clear" w:color="auto" w:fill="FFFFFF"/>
          <w:lang w:val="ru-RU"/>
        </w:rPr>
        <w:t>ского поселения  (дале</w:t>
      </w:r>
      <w:proofErr w:type="gramStart"/>
      <w:r>
        <w:rPr>
          <w:shd w:val="clear" w:color="auto" w:fill="FFFFFF"/>
          <w:lang w:val="ru-RU"/>
        </w:rPr>
        <w:t>е-</w:t>
      </w:r>
      <w:proofErr w:type="gramEnd"/>
      <w:r>
        <w:rPr>
          <w:shd w:val="clear" w:color="auto" w:fill="FFFFFF"/>
          <w:lang w:val="ru-RU"/>
        </w:rPr>
        <w:t xml:space="preserve"> уполномоченный орган).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>4.Главными целями и задачами выявления бесхозяйных недвижимых вещей являются: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-вовлечение </w:t>
      </w:r>
      <w:r>
        <w:rPr>
          <w:shd w:val="clear" w:color="auto" w:fill="FFFFFF"/>
          <w:lang w:val="ru-RU"/>
        </w:rPr>
        <w:tab/>
        <w:t>неиспользуемого имущества в свободный гражданский оборот;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-обеспечение безопасной технической эксплуатации имущества</w:t>
      </w:r>
      <w:r>
        <w:rPr>
          <w:shd w:val="clear" w:color="auto" w:fill="FFFFFF"/>
          <w:lang w:val="ru-RU"/>
        </w:rPr>
        <w:t>;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-надлежащее содержание территории Затеихинского сельского поселения;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>5.Сведения о бесхозяйных недвижимых вещах поступают в уполномоченный орган: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1) на основании заявления от федеральных органов государственной власти, органа государственной власти Ивано</w:t>
      </w:r>
      <w:r>
        <w:rPr>
          <w:shd w:val="clear" w:color="auto" w:fill="FFFFFF"/>
          <w:lang w:val="ru-RU"/>
        </w:rPr>
        <w:t>вской области, органов местного самоуправления муниципальных образований, физических и юридических лиц о местонахождения указанных объектов;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2) в результате проведения  инвентаризации и проверок Затеихинского сельского поселения;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3) при проведении ремонтны</w:t>
      </w:r>
      <w:r>
        <w:rPr>
          <w:shd w:val="clear" w:color="auto" w:fill="FFFFFF"/>
          <w:lang w:val="ru-RU"/>
        </w:rPr>
        <w:t>х работ на объектах инженерной инфраструктуры, иных объектах Затеихинского сельского поселения;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4) на основании заявления собственника объекта недвижимого имущества (участников общей собственности) об отказе от права собственности на данный объект.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>6.В сл</w:t>
      </w:r>
      <w:r>
        <w:rPr>
          <w:shd w:val="clear" w:color="auto" w:fill="FFFFFF"/>
          <w:lang w:val="ru-RU"/>
        </w:rPr>
        <w:t>учае, предусмотренном подпунктом 4 пункта 5 Порядка, заявление собственника (участников общей собственности) об отказе от права собственности на объект недвижимости оформляется с обязательным указанием: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1) вида объекта недвижимости, его кадастрового номера</w:t>
      </w:r>
      <w:r>
        <w:rPr>
          <w:shd w:val="clear" w:color="auto" w:fill="FFFFFF"/>
          <w:lang w:val="ru-RU"/>
        </w:rPr>
        <w:t xml:space="preserve"> и адреса (при наличии);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2) сведений о собственнике объекта недвижимости: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>-для юридического лица: полное наименование; основной государственный регистрационный номер и идентификационный номер налогоплательщика (указываются в отношении российского юридичес</w:t>
      </w:r>
      <w:r>
        <w:rPr>
          <w:shd w:val="clear" w:color="auto" w:fill="FFFFFF"/>
          <w:lang w:val="ru-RU"/>
        </w:rPr>
        <w:t xml:space="preserve">кого лица); страна регистрации </w:t>
      </w:r>
      <w:r>
        <w:rPr>
          <w:shd w:val="clear" w:color="auto" w:fill="FFFFFF"/>
          <w:lang w:val="ru-RU"/>
        </w:rPr>
        <w:lastRenderedPageBreak/>
        <w:t>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( при наличии);</w:t>
      </w:r>
    </w:p>
    <w:p w:rsidR="00597B14" w:rsidRPr="00514676" w:rsidRDefault="00C2396F">
      <w:pPr>
        <w:pStyle w:val="Standard"/>
        <w:jc w:val="both"/>
        <w:rPr>
          <w:lang w:val="ru-RU"/>
        </w:rPr>
      </w:pPr>
      <w:r>
        <w:rPr>
          <w:shd w:val="clear" w:color="auto" w:fill="FFFFFF"/>
          <w:lang w:val="ru-RU"/>
        </w:rPr>
        <w:t>- для физического лица: фамилия, имя (полностью),</w:t>
      </w:r>
      <w:r>
        <w:rPr>
          <w:shd w:val="clear" w:color="auto" w:fill="FFFFFF"/>
          <w:lang w:val="ru-RU"/>
        </w:rPr>
        <w:t xml:space="preserve"> отчество (полностью, при наличии), дата рождения; гражданство (для лица без гражданства указываются слова «лицо без гражданства»); страховой номер индивидуального лицевого счета в системе обязательного  пенсионного страхования (СНИЛС) (указывается для лиц</w:t>
      </w:r>
      <w:r>
        <w:rPr>
          <w:shd w:val="clear" w:color="auto" w:fill="FFFFFF"/>
          <w:lang w:val="ru-RU"/>
        </w:rPr>
        <w:t xml:space="preserve">а, на которое законодательством Российской Федерации распространяется  обязательное пенсионное страхование); реквизиты документа, удостоверяющего личность </w:t>
      </w:r>
      <w:proofErr w:type="gramStart"/>
      <w:r>
        <w:rPr>
          <w:shd w:val="clear" w:color="auto" w:fill="FFFFFF"/>
          <w:lang w:val="ru-RU"/>
        </w:rPr>
        <w:t xml:space="preserve">( </w:t>
      </w:r>
      <w:proofErr w:type="gramEnd"/>
      <w:r>
        <w:rPr>
          <w:shd w:val="clear" w:color="auto" w:fill="FFFFFF"/>
          <w:lang w:val="ru-RU"/>
        </w:rPr>
        <w:t xml:space="preserve">вид,  серия, номер, дата выдачи, кем выдан); почтовый адрес; телефон для связи и адрес электронной </w:t>
      </w:r>
      <w:r>
        <w:rPr>
          <w:shd w:val="clear" w:color="auto" w:fill="FFFFFF"/>
          <w:lang w:val="ru-RU"/>
        </w:rPr>
        <w:t xml:space="preserve">почты </w:t>
      </w:r>
      <w:proofErr w:type="gramStart"/>
      <w:r>
        <w:rPr>
          <w:shd w:val="clear" w:color="auto" w:fill="FFFFFF"/>
          <w:lang w:val="ru-RU"/>
        </w:rPr>
        <w:t xml:space="preserve">( </w:t>
      </w:r>
      <w:proofErr w:type="gramEnd"/>
      <w:r>
        <w:rPr>
          <w:shd w:val="clear" w:color="auto" w:fill="FFFFFF"/>
          <w:lang w:val="ru-RU"/>
        </w:rPr>
        <w:t>при наличии).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proofErr w:type="gramStart"/>
      <w:r>
        <w:rPr>
          <w:shd w:val="clear" w:color="auto" w:fill="FFFFFF"/>
          <w:lang w:val="ru-RU"/>
        </w:rPr>
        <w:t xml:space="preserve">Из заявления об отказе собственности на объект недвижимого имущества должно однозначно следовать волеизъявление  собственника (участника общей собственности, отказывающегося (отказывающихся) от права собственности на указанный объект </w:t>
      </w:r>
      <w:r>
        <w:rPr>
          <w:shd w:val="clear" w:color="auto" w:fill="FFFFFF"/>
          <w:lang w:val="ru-RU"/>
        </w:rPr>
        <w:t>недвижимости.</w:t>
      </w:r>
      <w:proofErr w:type="gramEnd"/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>7. К заявлению собственника (участников общей собственности) об отказе от прав собственности на объект недвижимости прилагаются:</w:t>
      </w:r>
    </w:p>
    <w:p w:rsidR="00597B14" w:rsidRPr="00514676" w:rsidRDefault="00C2396F">
      <w:pPr>
        <w:pStyle w:val="Standard"/>
        <w:jc w:val="both"/>
        <w:rPr>
          <w:lang w:val="ru-RU"/>
        </w:rPr>
      </w:pPr>
      <w:r>
        <w:rPr>
          <w:shd w:val="clear" w:color="auto" w:fill="FFFFFF"/>
          <w:lang w:val="ru-RU"/>
        </w:rPr>
        <w:t xml:space="preserve">1) копии правоустанавливающих документов, подтверждающих наличие права собственности у лица (лиц), </w:t>
      </w:r>
      <w:r>
        <w:rPr>
          <w:shd w:val="clear" w:color="auto" w:fill="FFFFFF"/>
          <w:lang w:val="ru-RU"/>
        </w:rPr>
        <w:t xml:space="preserve">отказывающегося </w:t>
      </w:r>
      <w:proofErr w:type="gramStart"/>
      <w:r>
        <w:rPr>
          <w:shd w:val="clear" w:color="auto" w:fill="FFFFFF"/>
          <w:lang w:val="ru-RU"/>
        </w:rPr>
        <w:t xml:space="preserve">( </w:t>
      </w:r>
      <w:proofErr w:type="gramEnd"/>
      <w:r>
        <w:rPr>
          <w:shd w:val="clear" w:color="auto" w:fill="FFFFFF"/>
          <w:lang w:val="ru-RU"/>
        </w:rPr>
        <w:t>отказывающихся) от права собственности на объект недвижимого имущества;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2) копии  документа, удостоверяющего личность заявителя - физического лица, копии документов, удостоверяющих личность и полномочия представителей физического лица;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3)</w:t>
      </w:r>
      <w:r>
        <w:rPr>
          <w:shd w:val="clear" w:color="auto" w:fill="FFFFFF"/>
          <w:lang w:val="ru-RU"/>
        </w:rPr>
        <w:t xml:space="preserve"> копии документов, удостоверяющих личность и полномочия лица, имеющего право действовать без доверенности от имени юридического лица, либо копии документов, удостоверяющих личность и полномочия лица по доверенности,- в случае, если заявителем является юрид</w:t>
      </w:r>
      <w:r>
        <w:rPr>
          <w:shd w:val="clear" w:color="auto" w:fill="FFFFFF"/>
          <w:lang w:val="ru-RU"/>
        </w:rPr>
        <w:t>ическое лицо;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proofErr w:type="gramStart"/>
      <w:r>
        <w:rPr>
          <w:shd w:val="clear" w:color="auto" w:fill="FFFFFF"/>
          <w:lang w:val="ru-RU"/>
        </w:rPr>
        <w:t>4) копия документа, подтверждающего, что отказ от права собственности на данный объект недвижимого имущества,  не является  крупной сделкой, либо копия решения о согласии на совершение крупной сделки в случае отказа от права собственности юри</w:t>
      </w:r>
      <w:r>
        <w:rPr>
          <w:shd w:val="clear" w:color="auto" w:fill="FFFFFF"/>
          <w:lang w:val="ru-RU"/>
        </w:rPr>
        <w:t>дическим лицом, для которого в соответствии с действующим законодательством, определяющим правовое положение данного вида юридических лиц, требует согласие (одобрение) органов  управления юридического лица на совершение крупной сделки.</w:t>
      </w:r>
      <w:proofErr w:type="gramEnd"/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>8. В случае  если з</w:t>
      </w:r>
      <w:r>
        <w:rPr>
          <w:shd w:val="clear" w:color="auto" w:fill="FFFFFF"/>
          <w:lang w:val="ru-RU"/>
        </w:rPr>
        <w:t>аявление предоставляется  посредством  почтового отправления, копии указанные в пункте 7 Порядка должны быть удостоверены в нотариальном порядке.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При представлении заявления посредством личного обращения в уполномоченный орган копии указанных документов мо</w:t>
      </w:r>
      <w:r>
        <w:rPr>
          <w:shd w:val="clear" w:color="auto" w:fill="FFFFFF"/>
          <w:lang w:val="ru-RU"/>
        </w:rPr>
        <w:t>гут быть удостоверены либо нотариально, либо должностным лицом уполномоченного органа на основании предоставленных заявителем оригиналов документов.</w:t>
      </w:r>
    </w:p>
    <w:p w:rsidR="00597B14" w:rsidRPr="00514676" w:rsidRDefault="00C2396F">
      <w:pPr>
        <w:pStyle w:val="Standard"/>
        <w:jc w:val="both"/>
        <w:rPr>
          <w:lang w:val="ru-RU"/>
        </w:rPr>
      </w:pPr>
      <w:r>
        <w:rPr>
          <w:shd w:val="clear" w:color="auto" w:fill="FFFFFF"/>
          <w:lang w:val="ru-RU"/>
        </w:rPr>
        <w:tab/>
        <w:t>9.Постановка имущества на учет в качестве бесхозяйного объекта недвижимого  имущества осуществляется уполн</w:t>
      </w:r>
      <w:r>
        <w:rPr>
          <w:shd w:val="clear" w:color="auto" w:fill="FFFFFF"/>
          <w:lang w:val="ru-RU"/>
        </w:rPr>
        <w:t>омоченным органом в порядке, установленном действующим законодательством Российской Федерации.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>10.По истечении одного года со дня постановки на учет бесхозяйной недвижимой вещи, уполномоченный орган подает в суд заявление о признании права муниципальной с</w:t>
      </w:r>
      <w:r>
        <w:rPr>
          <w:shd w:val="clear" w:color="auto" w:fill="FFFFFF"/>
          <w:lang w:val="ru-RU"/>
        </w:rPr>
        <w:t>обственности на данную бесхозяйную недвижимую вещь.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>11.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 подает заявление на регистрацию права муниципал</w:t>
      </w:r>
      <w:r>
        <w:rPr>
          <w:shd w:val="clear" w:color="auto" w:fill="FFFFFF"/>
          <w:lang w:val="ru-RU"/>
        </w:rPr>
        <w:t>ьной собственности Затеихинского сельского поселения в орган регистрации прав.</w:t>
      </w:r>
    </w:p>
    <w:p w:rsidR="00597B14" w:rsidRPr="00514676" w:rsidRDefault="00C2396F">
      <w:pPr>
        <w:pStyle w:val="Standard"/>
        <w:jc w:val="both"/>
        <w:rPr>
          <w:lang w:val="ru-RU"/>
        </w:rPr>
      </w:pPr>
      <w:r>
        <w:rPr>
          <w:shd w:val="clear" w:color="auto" w:fill="FFFFFF"/>
          <w:lang w:val="ru-RU"/>
        </w:rPr>
        <w:tab/>
        <w:t>12. В течени</w:t>
      </w:r>
      <w:proofErr w:type="gramStart"/>
      <w:r>
        <w:rPr>
          <w:shd w:val="clear" w:color="auto" w:fill="FFFFFF"/>
          <w:lang w:val="ru-RU"/>
        </w:rPr>
        <w:t>и</w:t>
      </w:r>
      <w:proofErr w:type="gramEnd"/>
      <w:r>
        <w:rPr>
          <w:shd w:val="clear" w:color="auto" w:fill="FFFFFF"/>
          <w:lang w:val="ru-RU"/>
        </w:rPr>
        <w:t xml:space="preserve"> пяти рабочих дней со дня получения выписки из Единого государственного реестра недвижимости об основных характеристиках и </w:t>
      </w:r>
      <w:r>
        <w:rPr>
          <w:shd w:val="clear" w:color="auto" w:fill="FFFFFF"/>
          <w:lang w:val="ru-RU"/>
        </w:rPr>
        <w:lastRenderedPageBreak/>
        <w:t>зарегистрированных правах на объект недв</w:t>
      </w:r>
      <w:r>
        <w:rPr>
          <w:shd w:val="clear" w:color="auto" w:fill="FFFFFF"/>
          <w:lang w:val="ru-RU"/>
        </w:rPr>
        <w:t>ижимости уполномоченный орган включает его в реестр муниципального  имущества Затеихинского сельского поселения Пучежского муниципального района.</w:t>
      </w:r>
    </w:p>
    <w:p w:rsidR="00597B14" w:rsidRPr="00514676" w:rsidRDefault="00C2396F">
      <w:pPr>
        <w:pStyle w:val="Standard"/>
        <w:jc w:val="both"/>
        <w:rPr>
          <w:lang w:val="ru-RU"/>
        </w:rPr>
      </w:pPr>
      <w:r>
        <w:rPr>
          <w:shd w:val="clear" w:color="auto" w:fill="FFFFFF"/>
          <w:lang w:val="ru-RU"/>
        </w:rPr>
        <w:tab/>
        <w:t>13. В случае выявления информации о собственнике объекта недвижимого имущества уполномоченный орган прекращае</w:t>
      </w:r>
      <w:r>
        <w:rPr>
          <w:shd w:val="clear" w:color="auto" w:fill="FFFFFF"/>
          <w:lang w:val="ru-RU"/>
        </w:rPr>
        <w:t>т работу по сбору документов для его постановки на учет в качестве бесхозяйного и сообщает данную информацию лицу, подавшему заявление.</w:t>
      </w:r>
    </w:p>
    <w:p w:rsidR="00597B14" w:rsidRPr="00514676" w:rsidRDefault="00C2396F">
      <w:pPr>
        <w:pStyle w:val="Standard"/>
        <w:jc w:val="both"/>
        <w:rPr>
          <w:lang w:val="ru-RU"/>
        </w:rPr>
      </w:pPr>
      <w:r>
        <w:rPr>
          <w:shd w:val="clear" w:color="auto" w:fill="FFFFFF"/>
          <w:lang w:val="ru-RU"/>
        </w:rPr>
        <w:tab/>
        <w:t>14. В связи с прекращением существования объекта недвижимого имущества и государственной регистрации прекращения зареги</w:t>
      </w:r>
      <w:r>
        <w:rPr>
          <w:shd w:val="clear" w:color="auto" w:fill="FFFFFF"/>
          <w:lang w:val="ru-RU"/>
        </w:rPr>
        <w:t xml:space="preserve">стрированных в Едином государственном реестре недвижимости прав на такие объекты, если собственник таких объектов недвижимости и земельного участка, на котором они были расположены, ликвидирован </w:t>
      </w:r>
      <w:proofErr w:type="gramStart"/>
      <w:r>
        <w:rPr>
          <w:shd w:val="clear" w:color="auto" w:fill="FFFFFF"/>
          <w:lang w:val="ru-RU"/>
        </w:rPr>
        <w:t xml:space="preserve">( </w:t>
      </w:r>
      <w:proofErr w:type="gramEnd"/>
      <w:r>
        <w:rPr>
          <w:shd w:val="clear" w:color="auto" w:fill="FFFFFF"/>
          <w:lang w:val="ru-RU"/>
        </w:rPr>
        <w:t>в отношении юридического лица) или правоспособность собстве</w:t>
      </w:r>
      <w:r>
        <w:rPr>
          <w:shd w:val="clear" w:color="auto" w:fill="FFFFFF"/>
          <w:lang w:val="ru-RU"/>
        </w:rPr>
        <w:t>нника таких объектов недвижимости и правообладателя земельного участка, на котором они были расположены, прекращена в связи  со смертью и право на данный земельный участок не перешло по наследству к другим лицам в соответствии с завещанием или законом (в о</w:t>
      </w:r>
      <w:r>
        <w:rPr>
          <w:shd w:val="clear" w:color="auto" w:fill="FFFFFF"/>
          <w:lang w:val="ru-RU"/>
        </w:rPr>
        <w:t>тношении физического лица), уполномоченный орган от имени Затеихинского сельского поселения выступает заявителем при государственном кадастровом учете:</w:t>
      </w:r>
    </w:p>
    <w:p w:rsidR="00597B14" w:rsidRPr="00514676" w:rsidRDefault="00C2396F">
      <w:pPr>
        <w:pStyle w:val="Standard"/>
        <w:jc w:val="both"/>
        <w:rPr>
          <w:lang w:val="ru-RU"/>
        </w:rPr>
      </w:pPr>
      <w:r>
        <w:rPr>
          <w:shd w:val="clear" w:color="auto" w:fill="FFFFFF"/>
          <w:lang w:val="ru-RU"/>
        </w:rPr>
        <w:t>1) в связи с прекращением существования таких объектов недвижимости и государственной регистрации прекра</w:t>
      </w:r>
      <w:r>
        <w:rPr>
          <w:shd w:val="clear" w:color="auto" w:fill="FFFFFF"/>
          <w:lang w:val="ru-RU"/>
        </w:rPr>
        <w:t>щения зарегистрированных в Едином государственном реестре прав на такие объекты недвижимости;</w:t>
      </w:r>
    </w:p>
    <w:p w:rsidR="00597B14" w:rsidRPr="00514676" w:rsidRDefault="00C2396F">
      <w:pPr>
        <w:pStyle w:val="Standard"/>
        <w:jc w:val="both"/>
        <w:rPr>
          <w:lang w:val="ru-RU"/>
        </w:rPr>
      </w:pPr>
      <w:r>
        <w:rPr>
          <w:shd w:val="clear" w:color="auto" w:fill="FFFFFF"/>
          <w:lang w:val="ru-RU"/>
        </w:rPr>
        <w:t>2)  в связи с прекращением существования таких объектов недвижимости, права на которые не зарегистрированы Едином государственном реестре  недвижимости.</w:t>
      </w:r>
    </w:p>
    <w:p w:rsidR="00597B14" w:rsidRDefault="00C2396F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>15.При в</w:t>
      </w:r>
      <w:r>
        <w:rPr>
          <w:shd w:val="clear" w:color="auto" w:fill="FFFFFF"/>
          <w:lang w:val="ru-RU"/>
        </w:rPr>
        <w:t>ыявлении гидротехнического сооружения, которое не имеет собственника или собственник которого не известен, либо от прав собственности на которое собственник отказался, уполномоченный орган в течени</w:t>
      </w:r>
      <w:proofErr w:type="gramStart"/>
      <w:r>
        <w:rPr>
          <w:shd w:val="clear" w:color="auto" w:fill="FFFFFF"/>
          <w:lang w:val="ru-RU"/>
        </w:rPr>
        <w:t>и</w:t>
      </w:r>
      <w:proofErr w:type="gramEnd"/>
      <w:r>
        <w:rPr>
          <w:shd w:val="clear" w:color="auto" w:fill="FFFFFF"/>
          <w:lang w:val="ru-RU"/>
        </w:rPr>
        <w:t xml:space="preserve"> пяти дней со дня выявления направляет в орган государстве</w:t>
      </w:r>
      <w:r>
        <w:rPr>
          <w:shd w:val="clear" w:color="auto" w:fill="FFFFFF"/>
          <w:lang w:val="ru-RU"/>
        </w:rPr>
        <w:t>нного надзора и орган исполнительной власти субъекта Российской Федерации, на территории которого  расположено гидротехническое сооружение, данные о нем для решения вопроса об обеспечении безопасности данного сооружения.</w:t>
      </w:r>
    </w:p>
    <w:p w:rsidR="00597B14" w:rsidRPr="00514676" w:rsidRDefault="00C2396F">
      <w:pPr>
        <w:pStyle w:val="Standard"/>
        <w:jc w:val="both"/>
        <w:rPr>
          <w:lang w:val="ru-RU"/>
        </w:rPr>
      </w:pPr>
      <w:r>
        <w:rPr>
          <w:shd w:val="clear" w:color="auto" w:fill="FFFFFF"/>
          <w:lang w:val="ru-RU"/>
        </w:rPr>
        <w:tab/>
        <w:t xml:space="preserve">16. </w:t>
      </w:r>
      <w:proofErr w:type="gramStart"/>
      <w:r>
        <w:rPr>
          <w:shd w:val="clear" w:color="auto" w:fill="FFFFFF"/>
          <w:lang w:val="ru-RU"/>
        </w:rPr>
        <w:t xml:space="preserve">В случае если правообладатели </w:t>
      </w:r>
      <w:r>
        <w:rPr>
          <w:shd w:val="clear" w:color="auto" w:fill="FFFFFF"/>
          <w:lang w:val="ru-RU"/>
        </w:rPr>
        <w:t xml:space="preserve">изымаемых объектов недвижимого имущества не были выявлены, уполномоченный орган обращается в суд с заявлением о признании права за </w:t>
      </w:r>
      <w:proofErr w:type="spellStart"/>
      <w:r>
        <w:rPr>
          <w:shd w:val="clear" w:color="auto" w:fill="FFFFFF"/>
          <w:lang w:val="ru-RU"/>
        </w:rPr>
        <w:t>Затеихинским</w:t>
      </w:r>
      <w:proofErr w:type="spellEnd"/>
      <w:r>
        <w:rPr>
          <w:shd w:val="clear" w:color="auto" w:fill="FFFFFF"/>
          <w:lang w:val="ru-RU"/>
        </w:rPr>
        <w:t xml:space="preserve"> сельским поселением на такие объекты, расположенные на земельных участках, подлежащих изъятию для муниципальных </w:t>
      </w:r>
      <w:r>
        <w:rPr>
          <w:shd w:val="clear" w:color="auto" w:fill="FFFFFF"/>
          <w:lang w:val="ru-RU"/>
        </w:rPr>
        <w:t>нужд, независимо от того, были ли объекты недвижимость имущества поставлены на учет в качестве бесхозяйной недвижимой вещи.</w:t>
      </w:r>
      <w:proofErr w:type="gramEnd"/>
    </w:p>
    <w:p w:rsidR="00597B14" w:rsidRDefault="00597B14">
      <w:pPr>
        <w:pStyle w:val="Standard"/>
        <w:jc w:val="both"/>
        <w:rPr>
          <w:lang w:val="ru-RU"/>
        </w:rPr>
      </w:pPr>
    </w:p>
    <w:sectPr w:rsidR="00597B14" w:rsidSect="00597B14"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96F" w:rsidRDefault="00C2396F" w:rsidP="00597B14">
      <w:r>
        <w:separator/>
      </w:r>
    </w:p>
  </w:endnote>
  <w:endnote w:type="continuationSeparator" w:id="0">
    <w:p w:rsidR="00C2396F" w:rsidRDefault="00C2396F" w:rsidP="00597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96F" w:rsidRDefault="00C2396F" w:rsidP="00597B14">
      <w:r w:rsidRPr="00597B14">
        <w:rPr>
          <w:color w:val="000000"/>
        </w:rPr>
        <w:separator/>
      </w:r>
    </w:p>
  </w:footnote>
  <w:footnote w:type="continuationSeparator" w:id="0">
    <w:p w:rsidR="00C2396F" w:rsidRDefault="00C2396F" w:rsidP="00597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1E2"/>
    <w:multiLevelType w:val="multilevel"/>
    <w:tmpl w:val="6B8684A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FC3645C"/>
    <w:multiLevelType w:val="multilevel"/>
    <w:tmpl w:val="F430712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22A136F"/>
    <w:multiLevelType w:val="multilevel"/>
    <w:tmpl w:val="74F2E45A"/>
    <w:styleLink w:val="WW8Num2"/>
    <w:lvl w:ilvl="0">
      <w:start w:val="1"/>
      <w:numFmt w:val="none"/>
      <w:lvlText w:val="%1"/>
      <w:lvlJc w:val="left"/>
      <w:rPr>
        <w:b w:val="0"/>
        <w:i w:val="0"/>
        <w:sz w:val="24"/>
        <w:szCs w:val="24"/>
      </w:rPr>
    </w:lvl>
    <w:lvl w:ilvl="1">
      <w:start w:val="1"/>
      <w:numFmt w:val="none"/>
      <w:lvlText w:val="%2"/>
      <w:lvlJc w:val="left"/>
      <w:rPr>
        <w:rFonts w:cs="Times New Roman"/>
        <w:sz w:val="24"/>
        <w:szCs w:val="24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76392C9F"/>
    <w:multiLevelType w:val="multilevel"/>
    <w:tmpl w:val="16CC13B2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C8A1862"/>
    <w:multiLevelType w:val="multilevel"/>
    <w:tmpl w:val="3BEAD98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B14"/>
    <w:rsid w:val="00514676"/>
    <w:rsid w:val="00597B14"/>
    <w:rsid w:val="00C2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B1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7B14"/>
    <w:pPr>
      <w:suppressAutoHyphens/>
    </w:pPr>
  </w:style>
  <w:style w:type="paragraph" w:customStyle="1" w:styleId="Heading">
    <w:name w:val="Heading"/>
    <w:basedOn w:val="Standard"/>
    <w:next w:val="Textbody"/>
    <w:rsid w:val="00597B1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97B14"/>
    <w:pPr>
      <w:spacing w:after="120"/>
    </w:pPr>
  </w:style>
  <w:style w:type="paragraph" w:styleId="a3">
    <w:name w:val="List"/>
    <w:basedOn w:val="Textbody"/>
    <w:rsid w:val="00597B14"/>
  </w:style>
  <w:style w:type="paragraph" w:customStyle="1" w:styleId="Caption">
    <w:name w:val="Caption"/>
    <w:basedOn w:val="Standard"/>
    <w:rsid w:val="00597B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7B14"/>
    <w:pPr>
      <w:suppressLineNumbers/>
    </w:pPr>
  </w:style>
  <w:style w:type="paragraph" w:styleId="a4">
    <w:name w:val="Normal (Web)"/>
    <w:basedOn w:val="Standard"/>
    <w:rsid w:val="00597B14"/>
    <w:pPr>
      <w:spacing w:before="280" w:after="280"/>
    </w:pPr>
  </w:style>
  <w:style w:type="paragraph" w:customStyle="1" w:styleId="consplustitle">
    <w:name w:val="consplustitle"/>
    <w:basedOn w:val="Standard"/>
    <w:rsid w:val="00597B14"/>
    <w:pPr>
      <w:spacing w:before="280" w:after="280"/>
    </w:pPr>
  </w:style>
  <w:style w:type="paragraph" w:customStyle="1" w:styleId="a5">
    <w:name w:val="Нормальный (таблица)"/>
    <w:basedOn w:val="Standard"/>
    <w:next w:val="Standard"/>
    <w:rsid w:val="00597B14"/>
    <w:pPr>
      <w:autoSpaceDE w:val="0"/>
      <w:jc w:val="both"/>
    </w:pPr>
    <w:rPr>
      <w:rFonts w:ascii="Arial" w:hAnsi="Arial" w:cs="Arial"/>
    </w:rPr>
  </w:style>
  <w:style w:type="paragraph" w:customStyle="1" w:styleId="Heading3">
    <w:name w:val="Heading 3"/>
    <w:basedOn w:val="Standard"/>
    <w:next w:val="Standard"/>
    <w:rsid w:val="00597B1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ableContents">
    <w:name w:val="Table Contents"/>
    <w:basedOn w:val="Standard"/>
    <w:rsid w:val="00597B14"/>
    <w:pPr>
      <w:suppressLineNumbers/>
    </w:pPr>
  </w:style>
  <w:style w:type="paragraph" w:styleId="a6">
    <w:name w:val="List Paragraph"/>
    <w:basedOn w:val="Standard"/>
    <w:rsid w:val="00597B14"/>
    <w:pPr>
      <w:spacing w:after="200"/>
      <w:ind w:left="720"/>
    </w:pPr>
  </w:style>
  <w:style w:type="paragraph" w:customStyle="1" w:styleId="TableHeading">
    <w:name w:val="Table Heading"/>
    <w:basedOn w:val="TableContents"/>
    <w:rsid w:val="00597B14"/>
    <w:pPr>
      <w:jc w:val="center"/>
    </w:pPr>
    <w:rPr>
      <w:b/>
      <w:bCs/>
    </w:rPr>
  </w:style>
  <w:style w:type="paragraph" w:styleId="a7">
    <w:name w:val="No Spacing"/>
    <w:rsid w:val="00597B14"/>
    <w:pPr>
      <w:widowControl/>
      <w:suppressAutoHyphens/>
    </w:pPr>
    <w:rPr>
      <w:rFonts w:ascii="Calibri" w:eastAsia="Calibri" w:hAnsi="Calibri"/>
      <w:color w:val="00000A"/>
      <w:sz w:val="22"/>
      <w:szCs w:val="22"/>
      <w:lang w:val="ru-RU" w:bidi="ar-SA"/>
    </w:rPr>
  </w:style>
  <w:style w:type="paragraph" w:customStyle="1" w:styleId="ConsPlusTitle0">
    <w:name w:val="ConsPlusTitle"/>
    <w:rsid w:val="00597B14"/>
    <w:pPr>
      <w:suppressAutoHyphens/>
      <w:autoSpaceDE w:val="0"/>
    </w:pPr>
    <w:rPr>
      <w:rFonts w:eastAsia="Times New Roman" w:cs="Times New Roman"/>
      <w:b/>
      <w:szCs w:val="20"/>
      <w:lang w:val="ru-RU" w:eastAsia="zh-CN" w:bidi="ar-SA"/>
    </w:rPr>
  </w:style>
  <w:style w:type="character" w:customStyle="1" w:styleId="a8">
    <w:name w:val="Гипертекстовая ссылка"/>
    <w:basedOn w:val="a0"/>
    <w:rsid w:val="00597B14"/>
    <w:rPr>
      <w:b/>
      <w:bCs/>
      <w:color w:val="106BBE"/>
      <w:sz w:val="26"/>
      <w:szCs w:val="26"/>
    </w:rPr>
  </w:style>
  <w:style w:type="character" w:customStyle="1" w:styleId="Internetlink">
    <w:name w:val="Internet link"/>
    <w:rsid w:val="00597B14"/>
    <w:rPr>
      <w:color w:val="000080"/>
      <w:u w:val="single"/>
    </w:rPr>
  </w:style>
  <w:style w:type="character" w:customStyle="1" w:styleId="WW8Num1z0">
    <w:name w:val="WW8Num1z0"/>
    <w:rsid w:val="00597B14"/>
  </w:style>
  <w:style w:type="character" w:customStyle="1" w:styleId="WW8Num1z1">
    <w:name w:val="WW8Num1z1"/>
    <w:rsid w:val="00597B14"/>
  </w:style>
  <w:style w:type="character" w:customStyle="1" w:styleId="WW8Num1z2">
    <w:name w:val="WW8Num1z2"/>
    <w:rsid w:val="00597B14"/>
  </w:style>
  <w:style w:type="character" w:customStyle="1" w:styleId="WW8Num1z3">
    <w:name w:val="WW8Num1z3"/>
    <w:rsid w:val="00597B14"/>
  </w:style>
  <w:style w:type="character" w:customStyle="1" w:styleId="WW8Num1z4">
    <w:name w:val="WW8Num1z4"/>
    <w:rsid w:val="00597B14"/>
  </w:style>
  <w:style w:type="character" w:customStyle="1" w:styleId="WW8Num1z5">
    <w:name w:val="WW8Num1z5"/>
    <w:rsid w:val="00597B14"/>
  </w:style>
  <w:style w:type="character" w:customStyle="1" w:styleId="WW8Num1z6">
    <w:name w:val="WW8Num1z6"/>
    <w:rsid w:val="00597B14"/>
  </w:style>
  <w:style w:type="character" w:customStyle="1" w:styleId="WW8Num1z7">
    <w:name w:val="WW8Num1z7"/>
    <w:rsid w:val="00597B14"/>
  </w:style>
  <w:style w:type="character" w:customStyle="1" w:styleId="WW8Num1z8">
    <w:name w:val="WW8Num1z8"/>
    <w:rsid w:val="00597B14"/>
  </w:style>
  <w:style w:type="character" w:customStyle="1" w:styleId="WW8Num2z0">
    <w:name w:val="WW8Num2z0"/>
    <w:rsid w:val="00597B14"/>
    <w:rPr>
      <w:b w:val="0"/>
      <w:i w:val="0"/>
      <w:sz w:val="24"/>
      <w:szCs w:val="24"/>
    </w:rPr>
  </w:style>
  <w:style w:type="character" w:customStyle="1" w:styleId="WW8Num2z1">
    <w:name w:val="WW8Num2z1"/>
    <w:rsid w:val="00597B14"/>
    <w:rPr>
      <w:rFonts w:cs="Times New Roman"/>
      <w:sz w:val="24"/>
      <w:szCs w:val="24"/>
    </w:rPr>
  </w:style>
  <w:style w:type="character" w:customStyle="1" w:styleId="WW8Num2z2">
    <w:name w:val="WW8Num2z2"/>
    <w:rsid w:val="00597B14"/>
  </w:style>
  <w:style w:type="character" w:customStyle="1" w:styleId="WW8Num2z3">
    <w:name w:val="WW8Num2z3"/>
    <w:rsid w:val="00597B14"/>
  </w:style>
  <w:style w:type="character" w:customStyle="1" w:styleId="WW8Num2z4">
    <w:name w:val="WW8Num2z4"/>
    <w:rsid w:val="00597B14"/>
  </w:style>
  <w:style w:type="character" w:customStyle="1" w:styleId="WW8Num2z5">
    <w:name w:val="WW8Num2z5"/>
    <w:rsid w:val="00597B14"/>
  </w:style>
  <w:style w:type="character" w:customStyle="1" w:styleId="WW8Num2z6">
    <w:name w:val="WW8Num2z6"/>
    <w:rsid w:val="00597B14"/>
  </w:style>
  <w:style w:type="character" w:customStyle="1" w:styleId="WW8Num2z7">
    <w:name w:val="WW8Num2z7"/>
    <w:rsid w:val="00597B14"/>
  </w:style>
  <w:style w:type="character" w:customStyle="1" w:styleId="WW8Num2z8">
    <w:name w:val="WW8Num2z8"/>
    <w:rsid w:val="00597B14"/>
  </w:style>
  <w:style w:type="character" w:customStyle="1" w:styleId="WW8Num3z0">
    <w:name w:val="WW8Num3z0"/>
    <w:rsid w:val="00597B14"/>
  </w:style>
  <w:style w:type="character" w:customStyle="1" w:styleId="StrongEmphasis">
    <w:name w:val="Strong Emphasis"/>
    <w:rsid w:val="00597B14"/>
    <w:rPr>
      <w:b/>
      <w:bCs/>
    </w:rPr>
  </w:style>
  <w:style w:type="character" w:customStyle="1" w:styleId="NumberingSymbols">
    <w:name w:val="Numbering Symbols"/>
    <w:rsid w:val="00597B14"/>
  </w:style>
  <w:style w:type="numbering" w:customStyle="1" w:styleId="WW8Num1">
    <w:name w:val="WW8Num1"/>
    <w:basedOn w:val="a2"/>
    <w:rsid w:val="00597B14"/>
    <w:pPr>
      <w:numPr>
        <w:numId w:val="1"/>
      </w:numPr>
    </w:pPr>
  </w:style>
  <w:style w:type="numbering" w:customStyle="1" w:styleId="WWNum1">
    <w:name w:val="WWNum1"/>
    <w:basedOn w:val="a2"/>
    <w:rsid w:val="00597B14"/>
    <w:pPr>
      <w:numPr>
        <w:numId w:val="2"/>
      </w:numPr>
    </w:pPr>
  </w:style>
  <w:style w:type="numbering" w:customStyle="1" w:styleId="WW8Num2">
    <w:name w:val="WW8Num2"/>
    <w:basedOn w:val="a2"/>
    <w:rsid w:val="00597B14"/>
    <w:pPr>
      <w:numPr>
        <w:numId w:val="3"/>
      </w:numPr>
    </w:pPr>
  </w:style>
  <w:style w:type="numbering" w:customStyle="1" w:styleId="WW8Num3">
    <w:name w:val="WW8Num3"/>
    <w:basedOn w:val="a2"/>
    <w:rsid w:val="00597B14"/>
    <w:pPr>
      <w:numPr>
        <w:numId w:val="4"/>
      </w:numPr>
    </w:pPr>
  </w:style>
  <w:style w:type="numbering" w:customStyle="1" w:styleId="WWNum3">
    <w:name w:val="WWNum3"/>
    <w:basedOn w:val="a2"/>
    <w:rsid w:val="00597B14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2023-10-30T16:09:00Z</cp:lastPrinted>
  <dcterms:created xsi:type="dcterms:W3CDTF">2023-11-03T08:20:00Z</dcterms:created>
  <dcterms:modified xsi:type="dcterms:W3CDTF">2023-11-03T08:20:00Z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